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171717" w:themeColor="background2" w:themeShade="1A"/>
        </w:rPr>
        <w:id w:val="-1456873038"/>
        <w:docPartObj>
          <w:docPartGallery w:val="Cover Pages"/>
          <w:docPartUnique/>
        </w:docPartObj>
      </w:sdtPr>
      <w:sdtEndPr>
        <w:rPr>
          <w:noProof/>
          <w:sz w:val="24"/>
          <w:lang w:val="en-US"/>
        </w:rPr>
      </w:sdtEndPr>
      <w:sdtContent>
        <w:p w:rsidR="00690F52" w:rsidRPr="009E47AB" w:rsidRDefault="00690F52" w:rsidP="0073417C">
          <w:pPr>
            <w:spacing w:line="240" w:lineRule="auto"/>
            <w:rPr>
              <w:color w:val="171717" w:themeColor="background2" w:themeShade="1A"/>
            </w:rPr>
          </w:pPr>
          <w:r w:rsidRPr="009E47AB">
            <w:rPr>
              <w:noProof/>
              <w:color w:val="171717" w:themeColor="background2" w:themeShade="1A"/>
              <w:sz w:val="24"/>
              <w:lang w:eastAsia="es-CO"/>
            </w:rPr>
            <w:drawing>
              <wp:anchor distT="0" distB="0" distL="114300" distR="114300" simplePos="0" relativeHeight="251659264" behindDoc="1" locked="0" layoutInCell="1" allowOverlap="1" wp14:anchorId="030EEB17" wp14:editId="6E5D92EA">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54D3" w:rsidRPr="0073417C" w:rsidRDefault="00690F52" w:rsidP="0073417C">
          <w:pPr>
            <w:spacing w:before="0" w:after="160" w:line="240" w:lineRule="auto"/>
            <w:rPr>
              <w:noProof/>
              <w:color w:val="171717" w:themeColor="background2" w:themeShade="1A"/>
              <w:sz w:val="24"/>
              <w:lang w:val="en-US"/>
            </w:rPr>
          </w:pPr>
          <w:r w:rsidRPr="009E47AB">
            <w:rPr>
              <w:noProof/>
              <w:color w:val="171717" w:themeColor="background2" w:themeShade="1A"/>
              <w:sz w:val="24"/>
              <w:lang w:eastAsia="es-CO"/>
            </w:rPr>
            <mc:AlternateContent>
              <mc:Choice Requires="wps">
                <w:drawing>
                  <wp:anchor distT="0" distB="0" distL="114300" distR="114300" simplePos="0" relativeHeight="251660288" behindDoc="0" locked="0" layoutInCell="1" allowOverlap="1" wp14:anchorId="16DA18BE" wp14:editId="47F3F3A2">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9E47AB">
                                  <w:rPr>
                                    <w:rFonts w:ascii="Times New Roman" w:hAnsi="Times New Roman" w:cs="Times New Roman"/>
                                    <w:b/>
                                    <w:color w:val="3B3838" w:themeColor="background2" w:themeShade="40"/>
                                    <w:sz w:val="36"/>
                                    <w:szCs w:val="36"/>
                                  </w:rPr>
                                  <w:t xml:space="preserve"> del plan de vida de la Comuna 5</w:t>
                                </w:r>
                              </w:p>
                              <w:p w:rsidR="00C86B39" w:rsidRPr="00C86B39" w:rsidRDefault="00C86B39"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DA18BE"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" fillcolor="white [3201]" stroked="f" strokeweight=".5pt">
                    <v:textbo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9E47AB">
                            <w:rPr>
                              <w:rFonts w:ascii="Times New Roman" w:hAnsi="Times New Roman" w:cs="Times New Roman"/>
                              <w:b/>
                              <w:color w:val="3B3838" w:themeColor="background2" w:themeShade="40"/>
                              <w:sz w:val="36"/>
                              <w:szCs w:val="36"/>
                            </w:rPr>
                            <w:t xml:space="preserve"> del plan de vida de la Comuna 5</w:t>
                          </w:r>
                        </w:p>
                        <w:p w:rsidR="00C86B39" w:rsidRPr="00C86B39" w:rsidRDefault="00C86B39" w:rsidP="009A3D4F">
                          <w:pPr>
                            <w:rPr>
                              <w:rFonts w:ascii="Amelia UP" w:hAnsi="Amelia UP"/>
                              <w:color w:val="CC0000"/>
                              <w:sz w:val="72"/>
                            </w:rPr>
                          </w:pPr>
                        </w:p>
                      </w:txbxContent>
                    </v:textbox>
                  </v:shape>
                </w:pict>
              </mc:Fallback>
            </mc:AlternateContent>
          </w:r>
          <w:r w:rsidRPr="009E47AB">
            <w:rPr>
              <w:noProof/>
              <w:color w:val="171717" w:themeColor="background2" w:themeShade="1A"/>
              <w:sz w:val="24"/>
              <w:lang w:val="en-US"/>
            </w:rPr>
            <w:br w:type="page"/>
          </w:r>
        </w:p>
      </w:sdtContent>
    </w:sdt>
    <w:p w:rsidR="009E47AB" w:rsidRPr="009E47AB" w:rsidRDefault="009E47AB" w:rsidP="0073417C">
      <w:pPr>
        <w:spacing w:after="0" w:line="240" w:lineRule="auto"/>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30"/>
          <w:szCs w:val="30"/>
        </w:rPr>
      </w:pPr>
      <w:r w:rsidRPr="009E47AB">
        <w:rPr>
          <w:rFonts w:ascii="Times New Roman" w:eastAsia="Times New Roman" w:hAnsi="Times New Roman" w:cs="Times New Roman"/>
          <w:b/>
          <w:color w:val="C00000" w:themeColor="text1"/>
          <w:sz w:val="30"/>
          <w:szCs w:val="30"/>
        </w:rPr>
        <w:t>DOCUMENTO BASE DEL PLAN DE VIDA DE LA COMUNA 5 DEL MUNICIPIO DE PASTO-NARIÑO</w:t>
      </w: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30"/>
          <w:szCs w:val="30"/>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30"/>
          <w:szCs w:val="30"/>
        </w:rPr>
      </w:pPr>
      <w:r w:rsidRPr="009E47AB">
        <w:rPr>
          <w:rFonts w:ascii="Times New Roman" w:eastAsia="Times New Roman" w:hAnsi="Times New Roman" w:cs="Times New Roman"/>
          <w:b/>
          <w:noProof/>
          <w:color w:val="C00000" w:themeColor="text1"/>
          <w:sz w:val="24"/>
          <w:lang w:eastAsia="es-CO"/>
        </w:rPr>
        <w:drawing>
          <wp:anchor distT="0" distB="0" distL="114300" distR="114300" simplePos="0" relativeHeight="251666432" behindDoc="1" locked="0" layoutInCell="1" allowOverlap="1" wp14:anchorId="79097972" wp14:editId="7B851555">
            <wp:simplePos x="0" y="0"/>
            <wp:positionH relativeFrom="column">
              <wp:posOffset>759026</wp:posOffset>
            </wp:positionH>
            <wp:positionV relativeFrom="paragraph">
              <wp:posOffset>105946</wp:posOffset>
            </wp:positionV>
            <wp:extent cx="2256155" cy="1948748"/>
            <wp:effectExtent l="0" t="0" r="0" b="0"/>
            <wp:wrapNone/>
            <wp:docPr id="8" name="Imagen 8" descr="C:\Users\Jhon Portillo\Downloads\IMG_20191102_1801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IMG_20191102_180124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8786" cy="19510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7AB">
        <w:rPr>
          <w:rFonts w:ascii="Times New Roman" w:eastAsia="Times New Roman" w:hAnsi="Times New Roman" w:cs="Times New Roman"/>
          <w:b/>
          <w:noProof/>
          <w:color w:val="C00000" w:themeColor="text1"/>
          <w:sz w:val="24"/>
          <w:lang w:eastAsia="es-CO"/>
        </w:rPr>
        <w:drawing>
          <wp:anchor distT="0" distB="0" distL="114300" distR="114300" simplePos="0" relativeHeight="251667456" behindDoc="1" locked="0" layoutInCell="1" allowOverlap="1" wp14:anchorId="3B9045A8" wp14:editId="28CD078A">
            <wp:simplePos x="0" y="0"/>
            <wp:positionH relativeFrom="column">
              <wp:posOffset>3165341</wp:posOffset>
            </wp:positionH>
            <wp:positionV relativeFrom="paragraph">
              <wp:posOffset>130008</wp:posOffset>
            </wp:positionV>
            <wp:extent cx="2466975" cy="1925053"/>
            <wp:effectExtent l="0" t="0" r="0" b="0"/>
            <wp:wrapNone/>
            <wp:docPr id="7" name="Imagen 7" descr="C:\Users\Jhon Portillo\Downloads\IMG_20191102_17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on Portillo\Downloads\IMG_20191102_17204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284" t="3999" r="9584" b="7114"/>
                    <a:stretch/>
                  </pic:blipFill>
                  <pic:spPr bwMode="auto">
                    <a:xfrm>
                      <a:off x="0" y="0"/>
                      <a:ext cx="2467525" cy="19254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r w:rsidRPr="009E47AB">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t xml:space="preserve"> </w:t>
      </w: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r w:rsidRPr="009E47AB">
        <w:rPr>
          <w:rFonts w:ascii="Times New Roman" w:eastAsia="Times New Roman" w:hAnsi="Times New Roman" w:cs="Times New Roman"/>
          <w:b/>
          <w:noProof/>
          <w:color w:val="C00000" w:themeColor="text1"/>
          <w:sz w:val="30"/>
          <w:szCs w:val="30"/>
          <w:lang w:eastAsia="es-CO"/>
        </w:rPr>
        <w:drawing>
          <wp:anchor distT="0" distB="0" distL="114300" distR="114300" simplePos="0" relativeHeight="251665408" behindDoc="1" locked="0" layoutInCell="1" allowOverlap="1" wp14:anchorId="5CA6F3E0" wp14:editId="0BE6C1CD">
            <wp:simplePos x="0" y="0"/>
            <wp:positionH relativeFrom="column">
              <wp:posOffset>759026</wp:posOffset>
            </wp:positionH>
            <wp:positionV relativeFrom="paragraph">
              <wp:posOffset>30848</wp:posOffset>
            </wp:positionV>
            <wp:extent cx="4883785" cy="2358189"/>
            <wp:effectExtent l="0" t="0" r="0" b="4445"/>
            <wp:wrapNone/>
            <wp:docPr id="2" name="Imagen 2" descr="C:\Users\Jhon Portillo\Downloads\IMG_20191102_18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 Portillo\Downloads\IMG_20191102_1827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6484" cy="23594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rPr>
          <w:rFonts w:ascii="Times New Roman" w:eastAsia="Times New Roman" w:hAnsi="Times New Roman" w:cs="Times New Roman"/>
          <w:color w:val="C00000" w:themeColor="text1"/>
          <w:sz w:val="16"/>
          <w:szCs w:val="16"/>
        </w:rPr>
      </w:pPr>
    </w:p>
    <w:p w:rsidR="009E47AB" w:rsidRDefault="0073417C" w:rsidP="0073417C">
      <w:pPr>
        <w:spacing w:after="0" w:line="240" w:lineRule="auto"/>
        <w:rPr>
          <w:rFonts w:ascii="Times New Roman" w:eastAsia="Times New Roman" w:hAnsi="Times New Roman" w:cs="Times New Roman"/>
          <w:color w:val="C00000" w:themeColor="text1"/>
          <w:sz w:val="16"/>
          <w:szCs w:val="16"/>
        </w:rPr>
      </w:pPr>
      <w:r>
        <w:rPr>
          <w:rFonts w:ascii="Times New Roman" w:eastAsia="Times New Roman" w:hAnsi="Times New Roman" w:cs="Times New Roman"/>
          <w:color w:val="C00000" w:themeColor="text1"/>
          <w:sz w:val="16"/>
          <w:szCs w:val="16"/>
        </w:rPr>
        <w:t xml:space="preserve">                             </w:t>
      </w:r>
      <w:r w:rsidR="009E47AB" w:rsidRPr="009E47AB">
        <w:rPr>
          <w:rFonts w:ascii="Times New Roman" w:eastAsia="Times New Roman" w:hAnsi="Times New Roman" w:cs="Times New Roman"/>
          <w:color w:val="C00000" w:themeColor="text1"/>
          <w:sz w:val="16"/>
          <w:szCs w:val="16"/>
        </w:rPr>
        <w:t xml:space="preserve">Fotos: Mario Pinto y </w:t>
      </w:r>
      <w:proofErr w:type="spellStart"/>
      <w:r w:rsidR="009E47AB" w:rsidRPr="009E47AB">
        <w:rPr>
          <w:rFonts w:ascii="Times New Roman" w:eastAsia="Times New Roman" w:hAnsi="Times New Roman" w:cs="Times New Roman"/>
          <w:color w:val="C00000" w:themeColor="text1"/>
          <w:sz w:val="16"/>
          <w:szCs w:val="16"/>
        </w:rPr>
        <w:t>Danyeli</w:t>
      </w:r>
      <w:proofErr w:type="spellEnd"/>
      <w:r w:rsidR="009E47AB" w:rsidRPr="009E47AB">
        <w:rPr>
          <w:rFonts w:ascii="Times New Roman" w:eastAsia="Times New Roman" w:hAnsi="Times New Roman" w:cs="Times New Roman"/>
          <w:color w:val="C00000" w:themeColor="text1"/>
          <w:sz w:val="16"/>
          <w:szCs w:val="16"/>
        </w:rPr>
        <w:t xml:space="preserve"> Portillo</w:t>
      </w:r>
    </w:p>
    <w:p w:rsidR="0073417C" w:rsidRPr="009E47AB" w:rsidRDefault="0073417C" w:rsidP="0073417C">
      <w:pPr>
        <w:spacing w:after="0" w:line="240" w:lineRule="auto"/>
        <w:rPr>
          <w:rFonts w:ascii="Times New Roman" w:eastAsia="Times New Roman" w:hAnsi="Times New Roman" w:cs="Times New Roman"/>
          <w:color w:val="C00000" w:themeColor="text1"/>
          <w:sz w:val="16"/>
          <w:szCs w:val="16"/>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r w:rsidRPr="009E47AB">
        <w:rPr>
          <w:rFonts w:ascii="Times New Roman" w:eastAsia="Times New Roman" w:hAnsi="Times New Roman" w:cs="Times New Roman"/>
          <w:b/>
          <w:color w:val="C00000" w:themeColor="text1"/>
          <w:sz w:val="24"/>
        </w:rPr>
        <w:t>San Juan de Pasto- Nariño</w:t>
      </w: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r w:rsidRPr="009E47AB">
        <w:rPr>
          <w:rFonts w:ascii="Times New Roman" w:eastAsia="Times New Roman" w:hAnsi="Times New Roman" w:cs="Times New Roman"/>
          <w:b/>
          <w:color w:val="C00000" w:themeColor="text1"/>
          <w:sz w:val="24"/>
        </w:rPr>
        <w:t>2019</w:t>
      </w:r>
    </w:p>
    <w:p w:rsidR="009E47AB" w:rsidRDefault="009E47AB" w:rsidP="0073417C">
      <w:pPr>
        <w:spacing w:after="0" w:line="240" w:lineRule="auto"/>
        <w:jc w:val="center"/>
        <w:rPr>
          <w:rFonts w:ascii="Times New Roman" w:eastAsia="Times New Roman" w:hAnsi="Times New Roman" w:cs="Times New Roman"/>
          <w:b/>
          <w:color w:val="C00000" w:themeColor="text1"/>
          <w:sz w:val="30"/>
          <w:szCs w:val="30"/>
        </w:rPr>
      </w:pPr>
    </w:p>
    <w:p w:rsidR="0073417C" w:rsidRPr="009E47AB" w:rsidRDefault="0073417C" w:rsidP="0073417C">
      <w:pPr>
        <w:spacing w:after="0" w:line="240" w:lineRule="auto"/>
        <w:jc w:val="center"/>
        <w:rPr>
          <w:rFonts w:ascii="Times New Roman" w:eastAsia="Times New Roman" w:hAnsi="Times New Roman" w:cs="Times New Roman"/>
          <w:b/>
          <w:color w:val="C00000" w:themeColor="text1"/>
          <w:sz w:val="30"/>
          <w:szCs w:val="30"/>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30"/>
          <w:szCs w:val="30"/>
        </w:rPr>
      </w:pPr>
      <w:r w:rsidRPr="009E47AB">
        <w:rPr>
          <w:rFonts w:ascii="Times New Roman" w:eastAsia="Times New Roman" w:hAnsi="Times New Roman" w:cs="Times New Roman"/>
          <w:b/>
          <w:color w:val="C00000" w:themeColor="text1"/>
          <w:sz w:val="30"/>
          <w:szCs w:val="30"/>
        </w:rPr>
        <w:t>DOCUMENTO BASE DEL PLAN DE VIDA DE LA COMUNA 5 DEL MUNICIPIO DE PASTO-NARIÑO</w:t>
      </w: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30"/>
          <w:szCs w:val="30"/>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8"/>
          <w:szCs w:val="28"/>
        </w:rPr>
      </w:pPr>
      <w:r w:rsidRPr="009E47AB">
        <w:rPr>
          <w:rFonts w:ascii="Times New Roman" w:eastAsia="Times New Roman" w:hAnsi="Times New Roman" w:cs="Times New Roman"/>
          <w:b/>
          <w:color w:val="C00000" w:themeColor="text1"/>
          <w:sz w:val="28"/>
          <w:szCs w:val="28"/>
        </w:rPr>
        <w:t>COMUNA 5</w:t>
      </w:r>
    </w:p>
    <w:p w:rsidR="009E47AB" w:rsidRPr="009E47AB" w:rsidRDefault="009E47AB" w:rsidP="0073417C">
      <w:pPr>
        <w:spacing w:after="0" w:line="240" w:lineRule="auto"/>
        <w:rPr>
          <w:rFonts w:ascii="Times New Roman" w:eastAsia="Times New Roman" w:hAnsi="Times New Roman" w:cs="Times New Roman"/>
          <w:color w:val="C00000" w:themeColor="text1"/>
          <w:sz w:val="24"/>
          <w:szCs w:val="24"/>
        </w:rPr>
      </w:pPr>
      <w:r w:rsidRPr="009E47AB">
        <w:rPr>
          <w:rFonts w:ascii="Times New Roman" w:eastAsia="Times New Roman" w:hAnsi="Times New Roman" w:cs="Times New Roman"/>
          <w:color w:val="C00000" w:themeColor="text1"/>
          <w:sz w:val="24"/>
          <w:szCs w:val="24"/>
        </w:rPr>
        <w:t>Jóvenes, líderes y lideresas comunitarios y comunidad en general</w:t>
      </w:r>
    </w:p>
    <w:p w:rsidR="009E47AB" w:rsidRPr="009E47AB" w:rsidRDefault="009E47AB" w:rsidP="0073417C">
      <w:pPr>
        <w:spacing w:after="0" w:line="240" w:lineRule="auto"/>
        <w:rPr>
          <w:rFonts w:ascii="Times New Roman" w:eastAsia="Times New Roman" w:hAnsi="Times New Roman" w:cs="Times New Roman"/>
          <w:b/>
          <w:color w:val="C00000" w:themeColor="text1"/>
          <w:sz w:val="24"/>
          <w:szCs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szCs w:val="24"/>
        </w:rPr>
      </w:pPr>
      <w:r w:rsidRPr="009E47AB">
        <w:rPr>
          <w:rFonts w:ascii="Times New Roman" w:eastAsia="Times New Roman" w:hAnsi="Times New Roman" w:cs="Times New Roman"/>
          <w:b/>
          <w:color w:val="C00000" w:themeColor="text1"/>
          <w:sz w:val="24"/>
          <w:szCs w:val="24"/>
        </w:rPr>
        <w:t>Alcaldía Municipal de Pasto 2016-2019</w:t>
      </w:r>
    </w:p>
    <w:p w:rsidR="009E47AB" w:rsidRPr="009E47AB" w:rsidRDefault="009E47AB" w:rsidP="0073417C">
      <w:pPr>
        <w:spacing w:after="0" w:line="240" w:lineRule="auto"/>
        <w:rPr>
          <w:rFonts w:ascii="Times New Roman" w:eastAsia="Times New Roman" w:hAnsi="Times New Roman" w:cs="Times New Roman"/>
          <w:color w:val="C00000" w:themeColor="text1"/>
          <w:sz w:val="24"/>
          <w:szCs w:val="24"/>
        </w:rPr>
      </w:pPr>
      <w:r w:rsidRPr="009E47AB">
        <w:rPr>
          <w:rFonts w:ascii="Times New Roman" w:eastAsia="Times New Roman" w:hAnsi="Times New Roman" w:cs="Times New Roman"/>
          <w:color w:val="C00000" w:themeColor="text1"/>
          <w:sz w:val="24"/>
          <w:szCs w:val="24"/>
        </w:rPr>
        <w:t>Secretaria de Desarrollo Comunitario</w:t>
      </w:r>
    </w:p>
    <w:p w:rsidR="009E47AB" w:rsidRPr="009E47AB" w:rsidRDefault="009E47AB" w:rsidP="0073417C">
      <w:pPr>
        <w:spacing w:after="0" w:line="240" w:lineRule="auto"/>
        <w:rPr>
          <w:rFonts w:ascii="Times New Roman" w:eastAsia="Times New Roman" w:hAnsi="Times New Roman" w:cs="Times New Roman"/>
          <w:b/>
          <w:color w:val="C00000" w:themeColor="text1"/>
          <w:sz w:val="24"/>
          <w:szCs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szCs w:val="24"/>
        </w:rPr>
      </w:pPr>
      <w:r w:rsidRPr="009E47AB">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9E47AB" w:rsidRPr="009E47AB" w:rsidRDefault="009E47AB" w:rsidP="0073417C">
      <w:pPr>
        <w:spacing w:after="0" w:line="240" w:lineRule="auto"/>
        <w:rPr>
          <w:rFonts w:ascii="Times New Roman" w:eastAsia="Times New Roman" w:hAnsi="Times New Roman" w:cs="Times New Roman"/>
          <w:b/>
          <w:color w:val="C00000" w:themeColor="text1"/>
          <w:sz w:val="24"/>
          <w:szCs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szCs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szCs w:val="24"/>
        </w:rPr>
      </w:pPr>
      <w:r w:rsidRPr="009E47AB">
        <w:rPr>
          <w:rFonts w:ascii="Times New Roman" w:eastAsia="Times New Roman" w:hAnsi="Times New Roman" w:cs="Times New Roman"/>
          <w:b/>
          <w:color w:val="C00000" w:themeColor="text1"/>
          <w:sz w:val="24"/>
          <w:szCs w:val="24"/>
        </w:rPr>
        <w:t>AGRADECIMIENTOS A:</w:t>
      </w:r>
    </w:p>
    <w:p w:rsidR="009E47AB" w:rsidRPr="009E47AB" w:rsidRDefault="009E47AB" w:rsidP="0073417C">
      <w:pPr>
        <w:spacing w:after="0" w:line="240" w:lineRule="auto"/>
        <w:rPr>
          <w:rFonts w:ascii="Times New Roman" w:eastAsia="Times New Roman" w:hAnsi="Times New Roman" w:cs="Times New Roman"/>
          <w:b/>
          <w:color w:val="C00000" w:themeColor="text1"/>
          <w:sz w:val="24"/>
          <w:szCs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szCs w:val="24"/>
        </w:rPr>
      </w:pPr>
      <w:r w:rsidRPr="009E47AB">
        <w:rPr>
          <w:rFonts w:ascii="Times New Roman" w:eastAsia="Times New Roman" w:hAnsi="Times New Roman" w:cs="Times New Roman"/>
          <w:b/>
          <w:color w:val="C00000" w:themeColor="text1"/>
          <w:sz w:val="24"/>
          <w:szCs w:val="24"/>
        </w:rPr>
        <w:t>Universidad Mariana</w:t>
      </w:r>
    </w:p>
    <w:p w:rsidR="009E47AB" w:rsidRPr="009E47AB" w:rsidRDefault="009E47AB" w:rsidP="0073417C">
      <w:pPr>
        <w:spacing w:after="0" w:line="240" w:lineRule="auto"/>
        <w:rPr>
          <w:rFonts w:ascii="Times New Roman" w:hAnsi="Times New Roman"/>
          <w:color w:val="C00000" w:themeColor="text1"/>
          <w:sz w:val="24"/>
          <w:szCs w:val="24"/>
          <w:shd w:val="clear" w:color="auto" w:fill="FFFFFF"/>
        </w:rPr>
      </w:pPr>
    </w:p>
    <w:p w:rsidR="009E47AB" w:rsidRPr="009E47AB" w:rsidRDefault="009E47AB" w:rsidP="0073417C">
      <w:pPr>
        <w:spacing w:after="0" w:line="240" w:lineRule="auto"/>
        <w:rPr>
          <w:rFonts w:ascii="Times New Roman" w:hAnsi="Times New Roman"/>
          <w:b/>
          <w:color w:val="C00000" w:themeColor="text1"/>
          <w:sz w:val="24"/>
          <w:szCs w:val="24"/>
          <w:shd w:val="clear" w:color="auto" w:fill="FFFFFF"/>
        </w:rPr>
      </w:pPr>
      <w:r w:rsidRPr="009E47AB">
        <w:rPr>
          <w:rFonts w:ascii="Times New Roman" w:hAnsi="Times New Roman"/>
          <w:b/>
          <w:color w:val="C00000" w:themeColor="text1"/>
          <w:sz w:val="24"/>
          <w:szCs w:val="24"/>
          <w:shd w:val="clear" w:color="auto" w:fill="FFFFFF"/>
        </w:rPr>
        <w:t>Universidad de Nariño</w:t>
      </w:r>
    </w:p>
    <w:p w:rsidR="009E47AB" w:rsidRPr="009E47AB" w:rsidRDefault="009E47AB" w:rsidP="0073417C">
      <w:pPr>
        <w:spacing w:after="0" w:line="240" w:lineRule="auto"/>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r w:rsidRPr="009E47AB">
        <w:rPr>
          <w:rFonts w:ascii="Times New Roman" w:eastAsia="Times New Roman" w:hAnsi="Times New Roman" w:cs="Times New Roman"/>
          <w:b/>
          <w:color w:val="C00000" w:themeColor="text1"/>
          <w:sz w:val="24"/>
        </w:rPr>
        <w:t>San Juan de Pasto- Nariño</w:t>
      </w:r>
    </w:p>
    <w:p w:rsidR="009E47AB" w:rsidRPr="009E47AB" w:rsidRDefault="009E47AB" w:rsidP="0073417C">
      <w:pPr>
        <w:spacing w:after="0" w:line="240" w:lineRule="auto"/>
        <w:jc w:val="center"/>
        <w:rPr>
          <w:rFonts w:ascii="Times New Roman" w:eastAsia="Times New Roman" w:hAnsi="Times New Roman" w:cs="Times New Roman"/>
          <w:b/>
          <w:color w:val="C00000" w:themeColor="text1"/>
          <w:sz w:val="24"/>
        </w:rPr>
      </w:pPr>
      <w:r w:rsidRPr="009E47AB">
        <w:rPr>
          <w:rFonts w:ascii="Times New Roman" w:eastAsia="Times New Roman" w:hAnsi="Times New Roman" w:cs="Times New Roman"/>
          <w:b/>
          <w:color w:val="C00000" w:themeColor="text1"/>
          <w:sz w:val="24"/>
        </w:rPr>
        <w:t>2019</w:t>
      </w:r>
    </w:p>
    <w:sdt>
      <w:sdtPr>
        <w:rPr>
          <w:rFonts w:asciiTheme="minorHAnsi" w:eastAsiaTheme="minorHAnsi" w:hAnsiTheme="minorHAnsi" w:cstheme="minorBidi"/>
          <w:color w:val="171717" w:themeColor="background2" w:themeShade="1A"/>
          <w:sz w:val="20"/>
          <w:szCs w:val="20"/>
          <w:lang w:val="es-ES_tradnl" w:eastAsia="en-US"/>
        </w:rPr>
        <w:id w:val="18679007"/>
        <w:docPartObj>
          <w:docPartGallery w:val="Table of Contents"/>
          <w:docPartUnique/>
        </w:docPartObj>
      </w:sdtPr>
      <w:sdtEndPr>
        <w:rPr>
          <w:rFonts w:ascii="Times New Roman" w:eastAsiaTheme="minorEastAsia" w:hAnsi="Times New Roman" w:cs="Times New Roman"/>
          <w:b/>
          <w:bCs/>
          <w:sz w:val="24"/>
          <w:szCs w:val="24"/>
          <w:lang w:val="es-ES"/>
        </w:rPr>
      </w:sdtEndPr>
      <w:sdtContent>
        <w:p w:rsidR="009E47AB" w:rsidRPr="009E47AB" w:rsidRDefault="009E47AB" w:rsidP="0073417C">
          <w:pPr>
            <w:pStyle w:val="TtulodeTDC"/>
            <w:spacing w:line="240" w:lineRule="auto"/>
          </w:pPr>
          <w:r w:rsidRPr="009E47AB">
            <w:t>Tabla de Contenido</w:t>
          </w:r>
        </w:p>
        <w:p w:rsidR="009E47AB" w:rsidRPr="009E47AB" w:rsidRDefault="009E47AB" w:rsidP="0073417C">
          <w:pPr>
            <w:tabs>
              <w:tab w:val="left" w:pos="1920"/>
            </w:tabs>
            <w:spacing w:line="240" w:lineRule="auto"/>
            <w:ind w:firstLine="720"/>
            <w:jc w:val="center"/>
            <w:rPr>
              <w:rFonts w:ascii="Times New Roman" w:hAnsi="Times New Roman" w:cs="Times New Roman"/>
              <w:b/>
              <w:color w:val="C00000" w:themeColor="text1"/>
              <w:sz w:val="24"/>
              <w:szCs w:val="24"/>
              <w:lang w:val="es-ES" w:eastAsia="es-CO"/>
            </w:rPr>
          </w:pPr>
          <w:r>
            <w:rPr>
              <w:rFonts w:ascii="Times New Roman" w:hAnsi="Times New Roman" w:cs="Times New Roman"/>
              <w:color w:val="C00000" w:themeColor="text1"/>
              <w:sz w:val="24"/>
              <w:szCs w:val="24"/>
              <w:lang w:val="es-ES" w:eastAsia="es-CO"/>
            </w:rPr>
            <w:t xml:space="preserve">                                                                                                          </w:t>
          </w:r>
          <w:r w:rsidRPr="009E47AB">
            <w:rPr>
              <w:rFonts w:ascii="Times New Roman" w:hAnsi="Times New Roman" w:cs="Times New Roman"/>
              <w:b/>
              <w:color w:val="C00000" w:themeColor="text1"/>
              <w:sz w:val="24"/>
              <w:szCs w:val="24"/>
              <w:lang w:val="es-ES" w:eastAsia="es-CO"/>
            </w:rPr>
            <w:t>Pág.</w:t>
          </w:r>
        </w:p>
        <w:p w:rsidR="009E47AB" w:rsidRPr="009E47AB" w:rsidRDefault="009E47AB" w:rsidP="0073417C">
          <w:pPr>
            <w:pStyle w:val="TDC1"/>
            <w:tabs>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r w:rsidRPr="009E47AB">
            <w:rPr>
              <w:rFonts w:ascii="Times New Roman" w:hAnsi="Times New Roman" w:cs="Times New Roman"/>
              <w:color w:val="171717" w:themeColor="background2" w:themeShade="1A"/>
              <w:sz w:val="24"/>
              <w:szCs w:val="24"/>
            </w:rPr>
            <w:fldChar w:fldCharType="begin"/>
          </w:r>
          <w:r w:rsidRPr="009E47AB">
            <w:rPr>
              <w:rFonts w:ascii="Times New Roman" w:hAnsi="Times New Roman" w:cs="Times New Roman"/>
              <w:color w:val="171717" w:themeColor="background2" w:themeShade="1A"/>
              <w:sz w:val="24"/>
              <w:szCs w:val="24"/>
            </w:rPr>
            <w:instrText xml:space="preserve"> TOC \o "1-3" \h \z \u </w:instrText>
          </w:r>
          <w:r w:rsidRPr="009E47AB">
            <w:rPr>
              <w:rFonts w:ascii="Times New Roman" w:hAnsi="Times New Roman" w:cs="Times New Roman"/>
              <w:color w:val="171717" w:themeColor="background2" w:themeShade="1A"/>
              <w:sz w:val="24"/>
              <w:szCs w:val="24"/>
            </w:rPr>
            <w:fldChar w:fldCharType="separate"/>
          </w:r>
          <w:hyperlink w:anchor="_Toc23847854" w:history="1">
            <w:r w:rsidRPr="009E47AB">
              <w:rPr>
                <w:rStyle w:val="Hipervnculo"/>
                <w:rFonts w:ascii="Times New Roman" w:hAnsi="Times New Roman" w:cs="Times New Roman"/>
                <w:noProof/>
                <w:color w:val="171717" w:themeColor="background2" w:themeShade="1A"/>
                <w:sz w:val="24"/>
                <w:szCs w:val="24"/>
              </w:rPr>
              <w:t>PRESENTACIÓN</w:t>
            </w:r>
            <w:r w:rsidRPr="009E47AB">
              <w:rPr>
                <w:rFonts w:ascii="Times New Roman" w:hAnsi="Times New Roman" w:cs="Times New Roman"/>
                <w:noProof/>
                <w:webHidden/>
                <w:color w:val="171717" w:themeColor="background2" w:themeShade="1A"/>
                <w:sz w:val="24"/>
                <w:szCs w:val="24"/>
              </w:rPr>
              <w:tab/>
            </w:r>
            <w:r w:rsidRPr="009E47AB">
              <w:rPr>
                <w:rFonts w:ascii="Times New Roman" w:hAnsi="Times New Roman" w:cs="Times New Roman"/>
                <w:noProof/>
                <w:webHidden/>
                <w:color w:val="171717" w:themeColor="background2" w:themeShade="1A"/>
                <w:sz w:val="24"/>
                <w:szCs w:val="24"/>
              </w:rPr>
              <w:fldChar w:fldCharType="begin"/>
            </w:r>
            <w:r w:rsidRPr="009E47AB">
              <w:rPr>
                <w:rFonts w:ascii="Times New Roman" w:hAnsi="Times New Roman" w:cs="Times New Roman"/>
                <w:noProof/>
                <w:webHidden/>
                <w:color w:val="171717" w:themeColor="background2" w:themeShade="1A"/>
                <w:sz w:val="24"/>
                <w:szCs w:val="24"/>
              </w:rPr>
              <w:instrText xml:space="preserve"> PAGEREF _Toc23847854 \h </w:instrText>
            </w:r>
            <w:r w:rsidRPr="009E47AB">
              <w:rPr>
                <w:rFonts w:ascii="Times New Roman" w:hAnsi="Times New Roman" w:cs="Times New Roman"/>
                <w:noProof/>
                <w:webHidden/>
                <w:color w:val="171717" w:themeColor="background2" w:themeShade="1A"/>
                <w:sz w:val="24"/>
                <w:szCs w:val="24"/>
              </w:rPr>
            </w:r>
            <w:r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6</w:t>
            </w:r>
            <w:r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55" w:history="1">
            <w:r w:rsidR="009E47AB" w:rsidRPr="009E47AB">
              <w:rPr>
                <w:rStyle w:val="Hipervnculo"/>
                <w:rFonts w:ascii="Times New Roman" w:eastAsia="Times New Roman" w:hAnsi="Times New Roman" w:cs="Times New Roman"/>
                <w:noProof/>
                <w:color w:val="171717" w:themeColor="background2" w:themeShade="1A"/>
                <w:sz w:val="24"/>
                <w:szCs w:val="24"/>
              </w:rPr>
              <w:t>1.</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eastAsia="Times New Roman" w:hAnsi="Times New Roman" w:cs="Times New Roman"/>
                <w:noProof/>
                <w:color w:val="171717" w:themeColor="background2" w:themeShade="1A"/>
                <w:sz w:val="24"/>
                <w:szCs w:val="24"/>
              </w:rPr>
              <w:t>¿QUÉ ES UN PLAN DE VIDA?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_Toc23847855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8</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56" w:history="1">
            <w:r w:rsidR="009E47AB" w:rsidRPr="009E47AB">
              <w:rPr>
                <w:rStyle w:val="Hipervnculo"/>
                <w:rFonts w:ascii="Times New Roman" w:hAnsi="Times New Roman" w:cs="Times New Roman"/>
                <w:noProof/>
                <w:color w:val="171717" w:themeColor="background2" w:themeShade="1A"/>
                <w:sz w:val="24"/>
                <w:szCs w:val="24"/>
              </w:rPr>
              <w:t>1.1.</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¿Quiénes participan?</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_Toc23847856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8</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57" w:history="1">
            <w:r w:rsidR="009E47AB" w:rsidRPr="009E47AB">
              <w:rPr>
                <w:rStyle w:val="Hipervnculo"/>
                <w:rFonts w:ascii="Times New Roman" w:hAnsi="Times New Roman" w:cs="Times New Roman"/>
                <w:noProof/>
                <w:color w:val="171717" w:themeColor="background2" w:themeShade="1A"/>
                <w:sz w:val="24"/>
                <w:szCs w:val="24"/>
              </w:rPr>
              <w:t>1.2.</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¿Para qué sirve un Plan de Vida?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_Toc23847857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8</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58" w:history="1">
            <w:r w:rsidR="009E47AB" w:rsidRPr="009E47AB">
              <w:rPr>
                <w:rStyle w:val="Hipervnculo"/>
                <w:rFonts w:ascii="Times New Roman" w:hAnsi="Times New Roman" w:cs="Times New Roman"/>
                <w:noProof/>
                <w:color w:val="171717" w:themeColor="background2" w:themeShade="1A"/>
                <w:sz w:val="24"/>
                <w:szCs w:val="24"/>
              </w:rPr>
              <w:t>1.3.</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¿Cómo se construye un Plan de Vida?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_Toc23847858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8</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59" w:history="1">
            <w:r w:rsidR="009E47AB" w:rsidRPr="009E47AB">
              <w:rPr>
                <w:rStyle w:val="Hipervnculo"/>
                <w:rFonts w:ascii="Times New Roman" w:hAnsi="Times New Roman" w:cs="Times New Roman"/>
                <w:noProof/>
                <w:color w:val="171717" w:themeColor="background2" w:themeShade="1A"/>
                <w:sz w:val="24"/>
                <w:szCs w:val="24"/>
              </w:rPr>
              <w:t>1.4.</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¿Cuáles son los aspectos legales de un Plan de Vida?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_Toc23847859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9</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0" w:history="1">
            <w:r w:rsidR="009E47AB" w:rsidRPr="009E47AB">
              <w:rPr>
                <w:rStyle w:val="Hipervnculo"/>
                <w:rFonts w:ascii="Times New Roman" w:eastAsia="Times New Roman" w:hAnsi="Times New Roman" w:cs="Times New Roman"/>
                <w:noProof/>
                <w:color w:val="171717" w:themeColor="background2" w:themeShade="1A"/>
                <w:sz w:val="24"/>
                <w:szCs w:val="24"/>
              </w:rPr>
              <w:t>2.</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eastAsia="Times New Roman" w:hAnsi="Times New Roman" w:cs="Times New Roman"/>
                <w:noProof/>
                <w:color w:val="171717" w:themeColor="background2" w:themeShade="1A"/>
                <w:sz w:val="24"/>
                <w:szCs w:val="24"/>
              </w:rPr>
              <w:t>¿CÓMO HEMOS TEJIDO NUESTRO PLAN DE VIDA?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_Toc23847860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9</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1" w:history="1">
            <w:r w:rsidR="009E47AB" w:rsidRPr="009E47AB">
              <w:rPr>
                <w:rStyle w:val="Hipervnculo"/>
                <w:rFonts w:ascii="Times New Roman" w:hAnsi="Times New Roman" w:cs="Times New Roman"/>
                <w:noProof/>
                <w:color w:val="171717" w:themeColor="background2" w:themeShade="1A"/>
                <w:sz w:val="24"/>
                <w:szCs w:val="24"/>
              </w:rPr>
              <w:t>2.1.</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Experiencias anteriores</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_Toc23847861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9</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2" w:history="1">
            <w:r w:rsidR="009E47AB" w:rsidRPr="009E47AB">
              <w:rPr>
                <w:rStyle w:val="Hipervnculo"/>
                <w:rFonts w:ascii="Times New Roman" w:hAnsi="Times New Roman" w:cs="Times New Roman"/>
                <w:noProof/>
                <w:color w:val="171717" w:themeColor="background2" w:themeShade="1A"/>
                <w:sz w:val="24"/>
                <w:szCs w:val="24"/>
              </w:rPr>
              <w:t>2.2.</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Retroalimentación del Plan de Vida para la paz y el buen vivir</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_Toc23847862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10</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3" w:history="1">
            <w:r w:rsidR="009E47AB" w:rsidRPr="009E47AB">
              <w:rPr>
                <w:rStyle w:val="Hipervnculo"/>
                <w:rFonts w:ascii="Times New Roman" w:eastAsia="Times New Roman" w:hAnsi="Times New Roman" w:cs="Times New Roman"/>
                <w:noProof/>
                <w:color w:val="171717" w:themeColor="background2" w:themeShade="1A"/>
                <w:sz w:val="24"/>
                <w:szCs w:val="24"/>
              </w:rPr>
              <w:t>3.</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eastAsia="Times New Roman" w:hAnsi="Times New Roman" w:cs="Times New Roman"/>
                <w:noProof/>
                <w:color w:val="171717" w:themeColor="background2" w:themeShade="1A"/>
                <w:sz w:val="24"/>
                <w:szCs w:val="24"/>
              </w:rPr>
              <w:t>¿QUIÉNES SOMOS?</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_Toc23847863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13</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4" w:history="1">
            <w:r w:rsidR="009E47AB" w:rsidRPr="009E47AB">
              <w:rPr>
                <w:rStyle w:val="Hipervnculo"/>
                <w:rFonts w:ascii="Times New Roman" w:hAnsi="Times New Roman" w:cs="Times New Roman"/>
                <w:noProof/>
                <w:color w:val="171717" w:themeColor="background2" w:themeShade="1A"/>
                <w:sz w:val="24"/>
                <w:szCs w:val="24"/>
              </w:rPr>
              <w:t>3.1.</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Ubicación geográfica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_Toc23847864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13</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5" w:history="1">
            <w:r w:rsidR="009E47AB" w:rsidRPr="009E47AB">
              <w:rPr>
                <w:rStyle w:val="Hipervnculo"/>
                <w:rFonts w:ascii="Times New Roman" w:hAnsi="Times New Roman" w:cs="Times New Roman"/>
                <w:noProof/>
                <w:color w:val="171717" w:themeColor="background2" w:themeShade="1A"/>
                <w:sz w:val="24"/>
                <w:szCs w:val="24"/>
              </w:rPr>
              <w:t>3.2.</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Población</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_Toc23847865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13</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6" w:history="1">
            <w:r w:rsidR="009E47AB" w:rsidRPr="009E47AB">
              <w:rPr>
                <w:rStyle w:val="Hipervnculo"/>
                <w:rFonts w:ascii="Times New Roman" w:hAnsi="Times New Roman" w:cs="Times New Roman"/>
                <w:noProof/>
                <w:color w:val="171717" w:themeColor="background2" w:themeShade="1A"/>
                <w:sz w:val="24"/>
                <w:szCs w:val="24"/>
              </w:rPr>
              <w:t>3.3.</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Barrios que conforman la comuna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_Toc23847866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13</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7" w:history="1">
            <w:r w:rsidR="009E47AB" w:rsidRPr="009E47AB">
              <w:rPr>
                <w:rStyle w:val="Hipervnculo"/>
                <w:rFonts w:ascii="Times New Roman" w:hAnsi="Times New Roman" w:cs="Times New Roman"/>
                <w:noProof/>
                <w:color w:val="171717" w:themeColor="background2" w:themeShade="1A"/>
                <w:sz w:val="24"/>
                <w:szCs w:val="24"/>
              </w:rPr>
              <w:t>3.4.</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Mapa de ubicación:</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_Toc23847867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14</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8" w:history="1">
            <w:r w:rsidR="009E47AB" w:rsidRPr="009E47AB">
              <w:rPr>
                <w:rStyle w:val="Hipervnculo"/>
                <w:rFonts w:ascii="Times New Roman" w:eastAsia="Times New Roman" w:hAnsi="Times New Roman" w:cs="Times New Roman"/>
                <w:noProof/>
                <w:color w:val="171717" w:themeColor="background2" w:themeShade="1A"/>
                <w:sz w:val="24"/>
                <w:szCs w:val="24"/>
              </w:rPr>
              <w:t>4.</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eastAsia="Times New Roman" w:hAnsi="Times New Roman" w:cs="Times New Roman"/>
                <w:noProof/>
                <w:color w:val="171717" w:themeColor="background2" w:themeShade="1A"/>
                <w:sz w:val="24"/>
                <w:szCs w:val="24"/>
              </w:rPr>
              <w:t>¿CÓMO ESTAMOS?</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_Toc23847868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14</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69" w:history="1">
            <w:r w:rsidR="009E47AB" w:rsidRPr="009E47AB">
              <w:rPr>
                <w:rStyle w:val="Hipervnculo"/>
                <w:rFonts w:ascii="Times New Roman" w:hAnsi="Times New Roman" w:cs="Times New Roman"/>
                <w:noProof/>
                <w:color w:val="171717" w:themeColor="background2" w:themeShade="1A"/>
                <w:sz w:val="24"/>
                <w:szCs w:val="24"/>
              </w:rPr>
              <w:t>4.1.</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Política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_Toc23847869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15</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70" w:history="1">
            <w:r w:rsidR="009E47AB" w:rsidRPr="009E47AB">
              <w:rPr>
                <w:rStyle w:val="Hipervnculo"/>
                <w:rFonts w:ascii="Times New Roman" w:hAnsi="Times New Roman" w:cs="Times New Roman"/>
                <w:noProof/>
                <w:color w:val="171717" w:themeColor="background2" w:themeShade="1A"/>
                <w:sz w:val="24"/>
                <w:szCs w:val="24"/>
              </w:rPr>
              <w:t>4.2.</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Social</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_Toc23847870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17</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71" w:history="1">
            <w:r w:rsidR="009E47AB" w:rsidRPr="009E47AB">
              <w:rPr>
                <w:rStyle w:val="Hipervnculo"/>
                <w:rFonts w:ascii="Times New Roman" w:hAnsi="Times New Roman" w:cs="Times New Roman"/>
                <w:noProof/>
                <w:color w:val="171717" w:themeColor="background2" w:themeShade="1A"/>
                <w:sz w:val="24"/>
                <w:szCs w:val="24"/>
              </w:rPr>
              <w:t>4.3.</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Económica: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_Toc23847871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18</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72" w:history="1">
            <w:r w:rsidR="009E47AB" w:rsidRPr="009E47AB">
              <w:rPr>
                <w:rStyle w:val="Hipervnculo"/>
                <w:rFonts w:ascii="Times New Roman" w:hAnsi="Times New Roman" w:cs="Times New Roman"/>
                <w:noProof/>
                <w:color w:val="171717" w:themeColor="background2" w:themeShade="1A"/>
                <w:sz w:val="24"/>
                <w:szCs w:val="24"/>
              </w:rPr>
              <w:t>4.4.</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Cultural:</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_Toc23847872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19</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73" w:history="1">
            <w:r w:rsidR="009E47AB" w:rsidRPr="009E47AB">
              <w:rPr>
                <w:rStyle w:val="Hipervnculo"/>
                <w:rFonts w:ascii="Times New Roman" w:hAnsi="Times New Roman" w:cs="Times New Roman"/>
                <w:noProof/>
                <w:color w:val="171717" w:themeColor="background2" w:themeShade="1A"/>
                <w:sz w:val="24"/>
                <w:szCs w:val="24"/>
              </w:rPr>
              <w:t>4.5.</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Ambiental:</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_Toc23847873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19</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74" w:history="1">
            <w:r w:rsidR="009E47AB" w:rsidRPr="009E47AB">
              <w:rPr>
                <w:rStyle w:val="Hipervnculo"/>
                <w:rFonts w:ascii="Times New Roman" w:eastAsia="Times New Roman" w:hAnsi="Times New Roman" w:cs="Times New Roman"/>
                <w:noProof/>
                <w:color w:val="171717" w:themeColor="background2" w:themeShade="1A"/>
                <w:sz w:val="24"/>
                <w:szCs w:val="24"/>
              </w:rPr>
              <w:t>5.</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eastAsia="Times New Roman" w:hAnsi="Times New Roman" w:cs="Times New Roman"/>
                <w:noProof/>
                <w:color w:val="171717" w:themeColor="background2" w:themeShade="1A"/>
                <w:sz w:val="24"/>
                <w:szCs w:val="24"/>
              </w:rPr>
              <w:t>¿HACIA DÓNDE VAMOS?</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_Toc23847874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20</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75" w:history="1">
            <w:r w:rsidR="009E47AB" w:rsidRPr="009E47AB">
              <w:rPr>
                <w:rStyle w:val="Hipervnculo"/>
                <w:rFonts w:ascii="Times New Roman" w:hAnsi="Times New Roman" w:cs="Times New Roman"/>
                <w:noProof/>
                <w:color w:val="171717" w:themeColor="background2" w:themeShade="1A"/>
                <w:sz w:val="24"/>
                <w:szCs w:val="24"/>
              </w:rPr>
              <w:t>5.1.</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Política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_Toc23847875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21</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76" w:history="1">
            <w:r w:rsidR="009E47AB" w:rsidRPr="009E47AB">
              <w:rPr>
                <w:rStyle w:val="Hipervnculo"/>
                <w:rFonts w:ascii="Times New Roman" w:hAnsi="Times New Roman" w:cs="Times New Roman"/>
                <w:noProof/>
                <w:color w:val="171717" w:themeColor="background2" w:themeShade="1A"/>
                <w:sz w:val="24"/>
                <w:szCs w:val="24"/>
              </w:rPr>
              <w:t>5.1.1.</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Visión desde 2007</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_Toc23847876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21</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77" w:history="1">
            <w:r w:rsidR="009E47AB" w:rsidRPr="009E47AB">
              <w:rPr>
                <w:rStyle w:val="Hipervnculo"/>
                <w:rFonts w:ascii="Times New Roman" w:hAnsi="Times New Roman" w:cs="Times New Roman"/>
                <w:noProof/>
                <w:color w:val="171717" w:themeColor="background2" w:themeShade="1A"/>
                <w:sz w:val="24"/>
                <w:szCs w:val="24"/>
              </w:rPr>
              <w:t>5.1.2.</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Sueños colectivos y acciones concretas 2018-2019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_Toc23847877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21</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78" w:history="1">
            <w:r w:rsidR="009E47AB" w:rsidRPr="009E47AB">
              <w:rPr>
                <w:rStyle w:val="Hipervnculo"/>
                <w:rFonts w:ascii="Times New Roman" w:hAnsi="Times New Roman" w:cs="Times New Roman"/>
                <w:noProof/>
                <w:color w:val="171717" w:themeColor="background2" w:themeShade="1A"/>
                <w:sz w:val="24"/>
                <w:szCs w:val="24"/>
              </w:rPr>
              <w:t>5.1.3.</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Compromisos comunitarios 2018-2019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_Toc23847878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21</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79" w:history="1">
            <w:r w:rsidR="009E47AB" w:rsidRPr="009E47AB">
              <w:rPr>
                <w:rStyle w:val="Hipervnculo"/>
                <w:rFonts w:ascii="Times New Roman" w:hAnsi="Times New Roman" w:cs="Times New Roman"/>
                <w:noProof/>
                <w:color w:val="171717" w:themeColor="background2" w:themeShade="1A"/>
                <w:sz w:val="24"/>
                <w:szCs w:val="24"/>
              </w:rPr>
              <w:t>5.2.</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Social</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_Toc23847879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22</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80" w:history="1">
            <w:r w:rsidR="009E47AB" w:rsidRPr="009E47AB">
              <w:rPr>
                <w:rStyle w:val="Hipervnculo"/>
                <w:rFonts w:ascii="Times New Roman" w:hAnsi="Times New Roman" w:cs="Times New Roman"/>
                <w:noProof/>
                <w:color w:val="171717" w:themeColor="background2" w:themeShade="1A"/>
                <w:sz w:val="24"/>
                <w:szCs w:val="24"/>
              </w:rPr>
              <w:t>5.2.1.</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Visión desde 2007</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_Toc23847880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22</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81" w:history="1">
            <w:r w:rsidR="009E47AB" w:rsidRPr="009E47AB">
              <w:rPr>
                <w:rStyle w:val="Hipervnculo"/>
                <w:rFonts w:ascii="Times New Roman" w:hAnsi="Times New Roman" w:cs="Times New Roman"/>
                <w:noProof/>
                <w:color w:val="171717" w:themeColor="background2" w:themeShade="1A"/>
                <w:sz w:val="24"/>
                <w:szCs w:val="24"/>
              </w:rPr>
              <w:t>5.2.2.</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Sueños colectivos y acciones concretas 2018-2019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_Toc23847881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22</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82" w:history="1">
            <w:r w:rsidR="009E47AB" w:rsidRPr="009E47AB">
              <w:rPr>
                <w:rStyle w:val="Hipervnculo"/>
                <w:rFonts w:ascii="Times New Roman" w:hAnsi="Times New Roman" w:cs="Times New Roman"/>
                <w:noProof/>
                <w:color w:val="171717" w:themeColor="background2" w:themeShade="1A"/>
                <w:sz w:val="24"/>
                <w:szCs w:val="24"/>
              </w:rPr>
              <w:t>5.2.3.</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Compromisos comunitarios 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_Toc23847882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23</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83" w:history="1">
            <w:r w:rsidR="009E47AB" w:rsidRPr="009E47AB">
              <w:rPr>
                <w:rStyle w:val="Hipervnculo"/>
                <w:rFonts w:ascii="Times New Roman" w:hAnsi="Times New Roman" w:cs="Times New Roman"/>
                <w:noProof/>
                <w:color w:val="171717" w:themeColor="background2" w:themeShade="1A"/>
                <w:sz w:val="24"/>
                <w:szCs w:val="24"/>
              </w:rPr>
              <w:t>5.3.</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Económica</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_Toc23847883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23</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84" w:history="1">
            <w:r w:rsidR="009E47AB" w:rsidRPr="009E47AB">
              <w:rPr>
                <w:rStyle w:val="Hipervnculo"/>
                <w:rFonts w:ascii="Times New Roman" w:hAnsi="Times New Roman" w:cs="Times New Roman"/>
                <w:noProof/>
                <w:color w:val="171717" w:themeColor="background2" w:themeShade="1A"/>
                <w:sz w:val="24"/>
                <w:szCs w:val="24"/>
              </w:rPr>
              <w:t>5.3.1.</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Visión desde 2007</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_Toc23847884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23</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85" w:history="1">
            <w:r w:rsidR="009E47AB" w:rsidRPr="009E47AB">
              <w:rPr>
                <w:rStyle w:val="Hipervnculo"/>
                <w:rFonts w:ascii="Times New Roman" w:hAnsi="Times New Roman" w:cs="Times New Roman"/>
                <w:noProof/>
                <w:color w:val="171717" w:themeColor="background2" w:themeShade="1A"/>
                <w:sz w:val="24"/>
                <w:szCs w:val="24"/>
              </w:rPr>
              <w:t>5.3.2.</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Sueños colectivos y acciones concretas 2018-2019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_Toc23847885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24</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86" w:history="1">
            <w:r w:rsidR="009E47AB" w:rsidRPr="009E47AB">
              <w:rPr>
                <w:rStyle w:val="Hipervnculo"/>
                <w:rFonts w:ascii="Times New Roman" w:hAnsi="Times New Roman" w:cs="Times New Roman"/>
                <w:noProof/>
                <w:color w:val="171717" w:themeColor="background2" w:themeShade="1A"/>
                <w:sz w:val="24"/>
                <w:szCs w:val="24"/>
              </w:rPr>
              <w:t>5.3.3.</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Compromisos comunitarios 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_Toc23847886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24</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87" w:history="1">
            <w:r w:rsidR="009E47AB" w:rsidRPr="009E47AB">
              <w:rPr>
                <w:rStyle w:val="Hipervnculo"/>
                <w:rFonts w:ascii="Times New Roman" w:hAnsi="Times New Roman" w:cs="Times New Roman"/>
                <w:noProof/>
                <w:color w:val="171717" w:themeColor="background2" w:themeShade="1A"/>
                <w:sz w:val="24"/>
                <w:szCs w:val="24"/>
              </w:rPr>
              <w:t>5.4.</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Cultural</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_Toc23847887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24</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88" w:history="1">
            <w:r w:rsidR="009E47AB" w:rsidRPr="009E47AB">
              <w:rPr>
                <w:rStyle w:val="Hipervnculo"/>
                <w:rFonts w:ascii="Times New Roman" w:hAnsi="Times New Roman" w:cs="Times New Roman"/>
                <w:noProof/>
                <w:color w:val="171717" w:themeColor="background2" w:themeShade="1A"/>
                <w:sz w:val="24"/>
                <w:szCs w:val="24"/>
              </w:rPr>
              <w:t>5.4.1.</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Visión desde 2007</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_Toc23847888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24</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89" w:history="1">
            <w:r w:rsidR="009E47AB" w:rsidRPr="009E47AB">
              <w:rPr>
                <w:rStyle w:val="Hipervnculo"/>
                <w:rFonts w:ascii="Times New Roman" w:hAnsi="Times New Roman" w:cs="Times New Roman"/>
                <w:noProof/>
                <w:color w:val="171717" w:themeColor="background2" w:themeShade="1A"/>
                <w:sz w:val="24"/>
                <w:szCs w:val="24"/>
              </w:rPr>
              <w:t>5.4.2.</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Sueños colectivos y acciones concretas 2018-2019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_Toc23847889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25</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90" w:history="1">
            <w:r w:rsidR="009E47AB" w:rsidRPr="009E47AB">
              <w:rPr>
                <w:rStyle w:val="Hipervnculo"/>
                <w:rFonts w:ascii="Times New Roman" w:hAnsi="Times New Roman" w:cs="Times New Roman"/>
                <w:noProof/>
                <w:color w:val="171717" w:themeColor="background2" w:themeShade="1A"/>
                <w:sz w:val="24"/>
                <w:szCs w:val="24"/>
              </w:rPr>
              <w:t>5.4.3.</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Compromisos comunitarios 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_Toc23847890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25</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91" w:history="1">
            <w:r w:rsidR="009E47AB" w:rsidRPr="009E47AB">
              <w:rPr>
                <w:rStyle w:val="Hipervnculo"/>
                <w:rFonts w:ascii="Times New Roman" w:hAnsi="Times New Roman" w:cs="Times New Roman"/>
                <w:noProof/>
                <w:color w:val="171717" w:themeColor="background2" w:themeShade="1A"/>
                <w:sz w:val="24"/>
                <w:szCs w:val="24"/>
              </w:rPr>
              <w:t>5.5.</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Dimensión Ambiental</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_Toc23847891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25</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92" w:history="1">
            <w:r w:rsidR="009E47AB" w:rsidRPr="009E47AB">
              <w:rPr>
                <w:rStyle w:val="Hipervnculo"/>
                <w:rFonts w:ascii="Times New Roman" w:hAnsi="Times New Roman" w:cs="Times New Roman"/>
                <w:noProof/>
                <w:color w:val="171717" w:themeColor="background2" w:themeShade="1A"/>
                <w:sz w:val="24"/>
                <w:szCs w:val="24"/>
              </w:rPr>
              <w:t>5.5.1.</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Visión desde 2007</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_Toc23847892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25</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93" w:history="1">
            <w:r w:rsidR="009E47AB" w:rsidRPr="009E47AB">
              <w:rPr>
                <w:rStyle w:val="Hipervnculo"/>
                <w:rFonts w:ascii="Times New Roman" w:hAnsi="Times New Roman" w:cs="Times New Roman"/>
                <w:noProof/>
                <w:color w:val="171717" w:themeColor="background2" w:themeShade="1A"/>
                <w:sz w:val="24"/>
                <w:szCs w:val="24"/>
              </w:rPr>
              <w:t>5.5.2.</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Sueños colectivos y acciones concretas 2018-2019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_Toc23847893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26</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7894" w:history="1">
            <w:r w:rsidR="009E47AB" w:rsidRPr="009E47AB">
              <w:rPr>
                <w:rStyle w:val="Hipervnculo"/>
                <w:rFonts w:ascii="Times New Roman" w:hAnsi="Times New Roman" w:cs="Times New Roman"/>
                <w:noProof/>
                <w:color w:val="171717" w:themeColor="background2" w:themeShade="1A"/>
                <w:sz w:val="24"/>
                <w:szCs w:val="24"/>
              </w:rPr>
              <w:t>5.5.3.</w:t>
            </w:r>
            <w:r w:rsidR="009E47AB" w:rsidRPr="009E47AB">
              <w:rPr>
                <w:rFonts w:ascii="Times New Roman" w:hAnsi="Times New Roman" w:cs="Times New Roman"/>
                <w:noProof/>
                <w:color w:val="171717" w:themeColor="background2" w:themeShade="1A"/>
                <w:sz w:val="24"/>
                <w:szCs w:val="24"/>
                <w:lang w:val="es-CO" w:eastAsia="es-CO"/>
              </w:rPr>
              <w:tab/>
            </w:r>
            <w:r w:rsidR="009E47AB" w:rsidRPr="009E47AB">
              <w:rPr>
                <w:rStyle w:val="Hipervnculo"/>
                <w:rFonts w:ascii="Times New Roman" w:hAnsi="Times New Roman" w:cs="Times New Roman"/>
                <w:noProof/>
                <w:color w:val="171717" w:themeColor="background2" w:themeShade="1A"/>
                <w:sz w:val="24"/>
                <w:szCs w:val="24"/>
              </w:rPr>
              <w:t>Compromisos comunitarios 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_Toc23847894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26</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95" w:history="1">
            <w:r w:rsidR="009E47AB" w:rsidRPr="009E47AB">
              <w:rPr>
                <w:rStyle w:val="Hipervnculo"/>
                <w:rFonts w:ascii="Times New Roman" w:hAnsi="Times New Roman" w:cs="Times New Roman"/>
                <w:noProof/>
                <w:color w:val="171717" w:themeColor="background2" w:themeShade="1A"/>
                <w:sz w:val="24"/>
                <w:szCs w:val="24"/>
              </w:rPr>
              <w:t>6.</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hAnsi="Times New Roman" w:cs="Times New Roman"/>
                <w:noProof/>
                <w:color w:val="171717" w:themeColor="background2" w:themeShade="1A"/>
                <w:sz w:val="24"/>
                <w:szCs w:val="24"/>
              </w:rPr>
              <w:t>REFLEXIONES</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_Toc23847895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27</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3847896" w:history="1">
            <w:r w:rsidR="009E47AB" w:rsidRPr="009E47AB">
              <w:rPr>
                <w:rStyle w:val="Hipervnculo"/>
                <w:rFonts w:ascii="Times New Roman" w:eastAsia="Times New Roman" w:hAnsi="Times New Roman" w:cs="Times New Roman"/>
                <w:noProof/>
                <w:color w:val="171717" w:themeColor="background2" w:themeShade="1A"/>
                <w:sz w:val="24"/>
                <w:szCs w:val="24"/>
              </w:rPr>
              <w:t>7.</w:t>
            </w:r>
            <w:r w:rsidR="009E47AB" w:rsidRPr="009E47AB">
              <w:rPr>
                <w:rFonts w:ascii="Times New Roman" w:eastAsiaTheme="minorEastAsia" w:hAnsi="Times New Roman" w:cs="Times New Roman"/>
                <w:noProof/>
                <w:color w:val="171717" w:themeColor="background2" w:themeShade="1A"/>
                <w:sz w:val="24"/>
                <w:szCs w:val="24"/>
                <w:lang w:eastAsia="es-CO"/>
              </w:rPr>
              <w:tab/>
            </w:r>
            <w:r w:rsidR="009E47AB" w:rsidRPr="009E47AB">
              <w:rPr>
                <w:rStyle w:val="Hipervnculo"/>
                <w:rFonts w:ascii="Times New Roman" w:eastAsia="Times New Roman" w:hAnsi="Times New Roman" w:cs="Times New Roman"/>
                <w:noProof/>
                <w:color w:val="171717" w:themeColor="background2" w:themeShade="1A"/>
                <w:sz w:val="24"/>
                <w:szCs w:val="24"/>
              </w:rPr>
              <w:t>REFERENCIAS BIBLIOGRÁFICAS:</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_Toc23847896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28</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9E47AB" w:rsidP="0073417C">
          <w:pPr>
            <w:spacing w:after="0" w:line="240" w:lineRule="auto"/>
            <w:rPr>
              <w:rFonts w:ascii="Times New Roman" w:hAnsi="Times New Roman" w:cs="Times New Roman"/>
              <w:b/>
              <w:bCs/>
              <w:color w:val="171717" w:themeColor="background2" w:themeShade="1A"/>
              <w:sz w:val="24"/>
              <w:szCs w:val="24"/>
              <w:lang w:val="es-ES"/>
            </w:rPr>
          </w:pPr>
          <w:r w:rsidRPr="009E47AB">
            <w:rPr>
              <w:rFonts w:ascii="Times New Roman" w:hAnsi="Times New Roman" w:cs="Times New Roman"/>
              <w:b/>
              <w:bCs/>
              <w:color w:val="171717" w:themeColor="background2" w:themeShade="1A"/>
              <w:sz w:val="24"/>
              <w:szCs w:val="24"/>
              <w:lang w:val="es-ES"/>
            </w:rPr>
            <w:fldChar w:fldCharType="end"/>
          </w:r>
        </w:p>
      </w:sdtContent>
    </w:sdt>
    <w:p w:rsidR="009E47AB" w:rsidRPr="009E47AB" w:rsidRDefault="009E47AB" w:rsidP="0073417C">
      <w:pPr>
        <w:spacing w:after="0" w:line="240" w:lineRule="auto"/>
        <w:jc w:val="center"/>
        <w:rPr>
          <w:rFonts w:ascii="Times New Roman" w:hAnsi="Times New Roman" w:cs="Times New Roman"/>
          <w:b/>
          <w:bCs/>
          <w:color w:val="171717" w:themeColor="background2" w:themeShade="1A"/>
          <w:sz w:val="24"/>
          <w:szCs w:val="24"/>
          <w:lang w:val="es-ES"/>
        </w:rPr>
      </w:pPr>
    </w:p>
    <w:p w:rsidR="009E47AB" w:rsidRPr="009E47AB" w:rsidRDefault="009E47AB" w:rsidP="0073417C">
      <w:pPr>
        <w:spacing w:after="0" w:line="240" w:lineRule="auto"/>
        <w:rPr>
          <w:rFonts w:ascii="Times New Roman" w:hAnsi="Times New Roman" w:cs="Times New Roman"/>
          <w:b/>
          <w:bCs/>
          <w:color w:val="C00000" w:themeColor="text1"/>
          <w:sz w:val="24"/>
          <w:szCs w:val="24"/>
          <w:lang w:val="es-ES"/>
        </w:rPr>
      </w:pPr>
    </w:p>
    <w:p w:rsidR="009E47AB" w:rsidRPr="009E47AB" w:rsidRDefault="009E47AB" w:rsidP="0073417C">
      <w:pPr>
        <w:spacing w:after="0" w:line="240" w:lineRule="auto"/>
        <w:jc w:val="center"/>
        <w:rPr>
          <w:rFonts w:ascii="Times New Roman" w:hAnsi="Times New Roman" w:cs="Times New Roman"/>
          <w:b/>
          <w:bCs/>
          <w:color w:val="C00000" w:themeColor="text1"/>
          <w:sz w:val="24"/>
          <w:szCs w:val="24"/>
          <w:lang w:val="es-ES"/>
        </w:rPr>
      </w:pPr>
      <w:r w:rsidRPr="009E47AB">
        <w:rPr>
          <w:rFonts w:ascii="Times New Roman" w:hAnsi="Times New Roman" w:cs="Times New Roman"/>
          <w:b/>
          <w:bCs/>
          <w:color w:val="C00000" w:themeColor="text1"/>
          <w:sz w:val="24"/>
          <w:szCs w:val="24"/>
          <w:lang w:val="es-ES"/>
        </w:rPr>
        <w:t>Lista de Tablas</w:t>
      </w:r>
    </w:p>
    <w:p w:rsidR="009E47AB" w:rsidRPr="009E47AB" w:rsidRDefault="009E47AB" w:rsidP="0073417C">
      <w:pPr>
        <w:spacing w:after="0" w:line="240" w:lineRule="auto"/>
        <w:jc w:val="center"/>
        <w:rPr>
          <w:rFonts w:ascii="Times New Roman" w:hAnsi="Times New Roman" w:cs="Times New Roman"/>
          <w:b/>
          <w:bCs/>
          <w:color w:val="C00000" w:themeColor="text1"/>
          <w:sz w:val="24"/>
          <w:szCs w:val="24"/>
          <w:lang w:val="es-ES"/>
        </w:rPr>
      </w:pPr>
    </w:p>
    <w:p w:rsidR="009E47AB" w:rsidRPr="009E47AB" w:rsidRDefault="009E47AB" w:rsidP="0073417C">
      <w:pPr>
        <w:spacing w:after="0" w:line="240" w:lineRule="auto"/>
        <w:jc w:val="center"/>
        <w:rPr>
          <w:rFonts w:ascii="Times New Roman" w:hAnsi="Times New Roman" w:cs="Times New Roman"/>
          <w:b/>
          <w:bCs/>
          <w:color w:val="C00000" w:themeColor="text1"/>
          <w:sz w:val="24"/>
          <w:szCs w:val="24"/>
          <w:lang w:val="es-ES"/>
        </w:rPr>
      </w:pPr>
    </w:p>
    <w:p w:rsidR="009E47AB" w:rsidRPr="009E47AB" w:rsidRDefault="009E47AB" w:rsidP="0073417C">
      <w:pPr>
        <w:spacing w:after="0" w:line="240" w:lineRule="auto"/>
        <w:jc w:val="center"/>
        <w:rPr>
          <w:rFonts w:ascii="Times New Roman" w:hAnsi="Times New Roman" w:cs="Times New Roman"/>
          <w:b/>
          <w:bCs/>
          <w:color w:val="171717" w:themeColor="background2" w:themeShade="1A"/>
          <w:sz w:val="24"/>
          <w:szCs w:val="24"/>
          <w:lang w:val="es-ES"/>
        </w:rPr>
      </w:pPr>
      <w:r>
        <w:rPr>
          <w:rFonts w:ascii="Times New Roman" w:hAnsi="Times New Roman" w:cs="Times New Roman"/>
          <w:b/>
          <w:bCs/>
          <w:color w:val="C00000" w:themeColor="text1"/>
          <w:sz w:val="24"/>
          <w:szCs w:val="24"/>
          <w:lang w:val="es-ES"/>
        </w:rPr>
        <w:t xml:space="preserve">                             </w:t>
      </w:r>
      <w:r w:rsidR="00BC19DF">
        <w:rPr>
          <w:rFonts w:ascii="Times New Roman" w:hAnsi="Times New Roman" w:cs="Times New Roman"/>
          <w:b/>
          <w:bCs/>
          <w:color w:val="C00000" w:themeColor="text1"/>
          <w:sz w:val="24"/>
          <w:szCs w:val="24"/>
          <w:lang w:val="es-ES"/>
        </w:rPr>
        <w:t xml:space="preserve">                                                                                       </w:t>
      </w:r>
      <w:r w:rsidRPr="009E47AB">
        <w:rPr>
          <w:rFonts w:ascii="Times New Roman" w:hAnsi="Times New Roman" w:cs="Times New Roman"/>
          <w:b/>
          <w:bCs/>
          <w:color w:val="C00000" w:themeColor="text1"/>
          <w:sz w:val="24"/>
          <w:szCs w:val="24"/>
          <w:lang w:val="es-ES"/>
        </w:rPr>
        <w:t>Pág</w:t>
      </w:r>
      <w:r w:rsidRPr="009E47AB">
        <w:rPr>
          <w:rFonts w:ascii="Times New Roman" w:hAnsi="Times New Roman" w:cs="Times New Roman"/>
          <w:b/>
          <w:bCs/>
          <w:color w:val="171717" w:themeColor="background2" w:themeShade="1A"/>
          <w:sz w:val="24"/>
          <w:szCs w:val="24"/>
          <w:lang w:val="es-ES"/>
        </w:rPr>
        <w:t>.</w:t>
      </w: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r w:rsidRPr="009E47AB">
        <w:rPr>
          <w:rFonts w:ascii="Times New Roman" w:hAnsi="Times New Roman" w:cs="Times New Roman"/>
          <w:bCs/>
          <w:color w:val="171717" w:themeColor="background2" w:themeShade="1A"/>
          <w:sz w:val="24"/>
          <w:szCs w:val="24"/>
          <w:lang w:val="es-ES"/>
        </w:rPr>
        <w:fldChar w:fldCharType="begin"/>
      </w:r>
      <w:r w:rsidRPr="009E47AB">
        <w:rPr>
          <w:rFonts w:ascii="Times New Roman" w:hAnsi="Times New Roman" w:cs="Times New Roman"/>
          <w:bCs/>
          <w:color w:val="171717" w:themeColor="background2" w:themeShade="1A"/>
          <w:sz w:val="24"/>
          <w:szCs w:val="24"/>
          <w:lang w:val="es-ES"/>
        </w:rPr>
        <w:instrText xml:space="preserve"> TOC \h \z \c "Tabla" </w:instrText>
      </w:r>
      <w:r w:rsidRPr="009E47AB">
        <w:rPr>
          <w:rFonts w:ascii="Times New Roman" w:hAnsi="Times New Roman" w:cs="Times New Roman"/>
          <w:bCs/>
          <w:color w:val="171717" w:themeColor="background2" w:themeShade="1A"/>
          <w:sz w:val="24"/>
          <w:szCs w:val="24"/>
          <w:lang w:val="es-ES"/>
        </w:rPr>
        <w:fldChar w:fldCharType="separate"/>
      </w:r>
      <w:hyperlink w:anchor="_Toc23848008" w:history="1">
        <w:r w:rsidRPr="009E47AB">
          <w:rPr>
            <w:rStyle w:val="Hipervnculo"/>
            <w:rFonts w:ascii="Times New Roman" w:hAnsi="Times New Roman" w:cs="Times New Roman"/>
            <w:noProof/>
            <w:color w:val="171717" w:themeColor="background2" w:themeShade="1A"/>
            <w:sz w:val="24"/>
            <w:szCs w:val="24"/>
          </w:rPr>
          <w:t>Tabla 1. Características generales de la dimensión política de la Comuna 5 en Pasto.</w:t>
        </w:r>
        <w:r w:rsidRPr="009E47AB">
          <w:rPr>
            <w:rFonts w:ascii="Times New Roman" w:hAnsi="Times New Roman" w:cs="Times New Roman"/>
            <w:noProof/>
            <w:webHidden/>
            <w:color w:val="171717" w:themeColor="background2" w:themeShade="1A"/>
            <w:sz w:val="24"/>
            <w:szCs w:val="24"/>
          </w:rPr>
          <w:tab/>
        </w:r>
        <w:r w:rsidRPr="009E47AB">
          <w:rPr>
            <w:rFonts w:ascii="Times New Roman" w:hAnsi="Times New Roman" w:cs="Times New Roman"/>
            <w:noProof/>
            <w:webHidden/>
            <w:color w:val="171717" w:themeColor="background2" w:themeShade="1A"/>
            <w:sz w:val="24"/>
            <w:szCs w:val="24"/>
          </w:rPr>
          <w:fldChar w:fldCharType="begin"/>
        </w:r>
        <w:r w:rsidRPr="009E47AB">
          <w:rPr>
            <w:rFonts w:ascii="Times New Roman" w:hAnsi="Times New Roman" w:cs="Times New Roman"/>
            <w:noProof/>
            <w:webHidden/>
            <w:color w:val="171717" w:themeColor="background2" w:themeShade="1A"/>
            <w:sz w:val="24"/>
            <w:szCs w:val="24"/>
          </w:rPr>
          <w:instrText xml:space="preserve"> PAGEREF _Toc23848008 \h </w:instrText>
        </w:r>
        <w:r w:rsidRPr="009E47AB">
          <w:rPr>
            <w:rFonts w:ascii="Times New Roman" w:hAnsi="Times New Roman" w:cs="Times New Roman"/>
            <w:noProof/>
            <w:webHidden/>
            <w:color w:val="171717" w:themeColor="background2" w:themeShade="1A"/>
            <w:sz w:val="24"/>
            <w:szCs w:val="24"/>
          </w:rPr>
        </w:r>
        <w:r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15</w:t>
        </w:r>
        <w:r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8009" w:history="1">
        <w:r w:rsidR="009E47AB" w:rsidRPr="009E47AB">
          <w:rPr>
            <w:rStyle w:val="Hipervnculo"/>
            <w:rFonts w:ascii="Times New Roman" w:hAnsi="Times New Roman" w:cs="Times New Roman"/>
            <w:noProof/>
            <w:color w:val="171717" w:themeColor="background2" w:themeShade="1A"/>
            <w:sz w:val="24"/>
            <w:szCs w:val="24"/>
          </w:rPr>
          <w:t>Tabla 2. Características generales de la dimensión social de la Comuna 5 en Pasto.</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_Toc23848009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17</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8010" w:history="1">
        <w:r w:rsidR="009E47AB" w:rsidRPr="009E47AB">
          <w:rPr>
            <w:rStyle w:val="Hipervnculo"/>
            <w:rFonts w:ascii="Times New Roman" w:hAnsi="Times New Roman" w:cs="Times New Roman"/>
            <w:noProof/>
            <w:color w:val="171717" w:themeColor="background2" w:themeShade="1A"/>
            <w:sz w:val="24"/>
            <w:szCs w:val="24"/>
          </w:rPr>
          <w:t>Tabla 3. Características generales de la dimensión económica de la Comuna 5 en Pasto.</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_Toc23848010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18</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8011" w:history="1">
        <w:r w:rsidR="009E47AB" w:rsidRPr="009E47AB">
          <w:rPr>
            <w:rStyle w:val="Hipervnculo"/>
            <w:rFonts w:ascii="Times New Roman" w:hAnsi="Times New Roman" w:cs="Times New Roman"/>
            <w:noProof/>
            <w:color w:val="171717" w:themeColor="background2" w:themeShade="1A"/>
            <w:sz w:val="24"/>
            <w:szCs w:val="24"/>
          </w:rPr>
          <w:t>Tabla 4. Características generales de la dimensión cultural de la Comuna 5 en Pasto</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_Toc23848011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19</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848012" w:history="1">
        <w:r w:rsidR="009E47AB" w:rsidRPr="009E47AB">
          <w:rPr>
            <w:rStyle w:val="Hipervnculo"/>
            <w:rFonts w:ascii="Times New Roman" w:hAnsi="Times New Roman" w:cs="Times New Roman"/>
            <w:noProof/>
            <w:color w:val="171717" w:themeColor="background2" w:themeShade="1A"/>
            <w:sz w:val="24"/>
            <w:szCs w:val="24"/>
          </w:rPr>
          <w:t>Tabla 5. Características generales de la dimensión ambiental de la Comuna 5 en Pasto</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_Toc23848012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20</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r w:rsidRPr="009E47AB">
        <w:rPr>
          <w:rFonts w:ascii="Times New Roman" w:hAnsi="Times New Roman" w:cs="Times New Roman"/>
          <w:bCs/>
          <w:color w:val="171717" w:themeColor="background2" w:themeShade="1A"/>
          <w:sz w:val="24"/>
          <w:szCs w:val="24"/>
          <w:lang w:val="es-ES"/>
        </w:rPr>
        <w:fldChar w:fldCharType="end"/>
      </w: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rPr>
          <w:rFonts w:ascii="Times New Roman" w:hAnsi="Times New Roman" w:cs="Times New Roman"/>
          <w:bCs/>
          <w:color w:val="171717" w:themeColor="background2" w:themeShade="1A"/>
          <w:sz w:val="24"/>
          <w:szCs w:val="24"/>
          <w:lang w:val="es-ES"/>
        </w:rPr>
      </w:pPr>
    </w:p>
    <w:p w:rsidR="009E47AB" w:rsidRPr="00BC19DF" w:rsidRDefault="009E47AB" w:rsidP="0073417C">
      <w:pPr>
        <w:spacing w:after="0" w:line="240" w:lineRule="auto"/>
        <w:jc w:val="center"/>
        <w:rPr>
          <w:rFonts w:ascii="Times New Roman" w:hAnsi="Times New Roman" w:cs="Times New Roman"/>
          <w:b/>
          <w:bCs/>
          <w:color w:val="C00000" w:themeColor="text1"/>
          <w:sz w:val="24"/>
          <w:szCs w:val="24"/>
          <w:lang w:val="es-ES"/>
        </w:rPr>
      </w:pPr>
      <w:r w:rsidRPr="00BC19DF">
        <w:rPr>
          <w:rFonts w:ascii="Times New Roman" w:hAnsi="Times New Roman" w:cs="Times New Roman"/>
          <w:b/>
          <w:bCs/>
          <w:color w:val="C00000" w:themeColor="text1"/>
          <w:sz w:val="24"/>
          <w:szCs w:val="24"/>
          <w:lang w:val="es-ES"/>
        </w:rPr>
        <w:t>Lista de Figuras</w:t>
      </w:r>
    </w:p>
    <w:p w:rsidR="009E47AB" w:rsidRPr="00BC19DF" w:rsidRDefault="009E47AB" w:rsidP="0073417C">
      <w:pPr>
        <w:spacing w:after="0" w:line="240" w:lineRule="auto"/>
        <w:jc w:val="right"/>
        <w:rPr>
          <w:rFonts w:ascii="Times New Roman" w:hAnsi="Times New Roman" w:cs="Times New Roman"/>
          <w:b/>
          <w:bCs/>
          <w:color w:val="C00000" w:themeColor="text1"/>
          <w:sz w:val="24"/>
          <w:szCs w:val="24"/>
          <w:lang w:val="es-ES"/>
        </w:rPr>
      </w:pPr>
    </w:p>
    <w:p w:rsidR="009E47AB" w:rsidRPr="00BC19DF" w:rsidRDefault="00BC19DF" w:rsidP="0073417C">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009E47AB" w:rsidRPr="00BC19DF">
        <w:rPr>
          <w:rFonts w:ascii="Times New Roman" w:hAnsi="Times New Roman" w:cs="Times New Roman"/>
          <w:b/>
          <w:bCs/>
          <w:color w:val="C00000" w:themeColor="text1"/>
          <w:sz w:val="24"/>
          <w:szCs w:val="24"/>
          <w:lang w:val="es-ES"/>
        </w:rPr>
        <w:t>Pág.</w:t>
      </w: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r w:rsidRPr="009E47AB">
        <w:rPr>
          <w:rFonts w:ascii="Times New Roman" w:hAnsi="Times New Roman" w:cs="Times New Roman"/>
          <w:bCs/>
          <w:color w:val="171717" w:themeColor="background2" w:themeShade="1A"/>
          <w:sz w:val="24"/>
          <w:szCs w:val="24"/>
          <w:lang w:val="es-ES"/>
        </w:rPr>
        <w:fldChar w:fldCharType="begin"/>
      </w:r>
      <w:r w:rsidRPr="009E47AB">
        <w:rPr>
          <w:rFonts w:ascii="Times New Roman" w:hAnsi="Times New Roman" w:cs="Times New Roman"/>
          <w:bCs/>
          <w:color w:val="171717" w:themeColor="background2" w:themeShade="1A"/>
          <w:sz w:val="24"/>
          <w:szCs w:val="24"/>
          <w:lang w:val="es-ES"/>
        </w:rPr>
        <w:instrText xml:space="preserve"> TOC \h \z \c "Figura" </w:instrText>
      </w:r>
      <w:r w:rsidRPr="009E47AB">
        <w:rPr>
          <w:rFonts w:ascii="Times New Roman" w:hAnsi="Times New Roman" w:cs="Times New Roman"/>
          <w:bCs/>
          <w:color w:val="171717" w:themeColor="background2" w:themeShade="1A"/>
          <w:sz w:val="24"/>
          <w:szCs w:val="24"/>
          <w:lang w:val="es-ES"/>
        </w:rPr>
        <w:fldChar w:fldCharType="separate"/>
      </w:r>
      <w:hyperlink w:anchor="_Toc23848063" w:history="1">
        <w:r w:rsidRPr="009E47AB">
          <w:rPr>
            <w:rStyle w:val="Hipervnculo"/>
            <w:rFonts w:ascii="Times New Roman" w:hAnsi="Times New Roman" w:cs="Times New Roman"/>
            <w:noProof/>
            <w:color w:val="171717" w:themeColor="background2" w:themeShade="1A"/>
            <w:sz w:val="24"/>
            <w:szCs w:val="24"/>
          </w:rPr>
          <w:t>Figura 1. Mingas de pensamiento en la Sede Santa Clara del colegio Chambú,, en el marco del Convenio Interinstitucional Universidad Mariana y Alcaldía Municipal de Pasto, 2018</w:t>
        </w:r>
        <w:r w:rsidRPr="009E47AB">
          <w:rPr>
            <w:rFonts w:ascii="Times New Roman" w:hAnsi="Times New Roman" w:cs="Times New Roman"/>
            <w:noProof/>
            <w:webHidden/>
            <w:color w:val="171717" w:themeColor="background2" w:themeShade="1A"/>
            <w:sz w:val="24"/>
            <w:szCs w:val="24"/>
          </w:rPr>
          <w:tab/>
        </w:r>
        <w:r w:rsidRPr="009E47AB">
          <w:rPr>
            <w:rFonts w:ascii="Times New Roman" w:hAnsi="Times New Roman" w:cs="Times New Roman"/>
            <w:noProof/>
            <w:webHidden/>
            <w:color w:val="171717" w:themeColor="background2" w:themeShade="1A"/>
            <w:sz w:val="24"/>
            <w:szCs w:val="24"/>
          </w:rPr>
          <w:fldChar w:fldCharType="begin"/>
        </w:r>
        <w:r w:rsidRPr="009E47AB">
          <w:rPr>
            <w:rFonts w:ascii="Times New Roman" w:hAnsi="Times New Roman" w:cs="Times New Roman"/>
            <w:noProof/>
            <w:webHidden/>
            <w:color w:val="171717" w:themeColor="background2" w:themeShade="1A"/>
            <w:sz w:val="24"/>
            <w:szCs w:val="24"/>
          </w:rPr>
          <w:instrText xml:space="preserve"> PAGEREF _Toc23848063 \h </w:instrText>
        </w:r>
        <w:r w:rsidRPr="009E47AB">
          <w:rPr>
            <w:rFonts w:ascii="Times New Roman" w:hAnsi="Times New Roman" w:cs="Times New Roman"/>
            <w:noProof/>
            <w:webHidden/>
            <w:color w:val="171717" w:themeColor="background2" w:themeShade="1A"/>
            <w:sz w:val="24"/>
            <w:szCs w:val="24"/>
          </w:rPr>
        </w:r>
        <w:r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11</w:t>
        </w:r>
        <w:r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848064" w:history="1">
        <w:r w:rsidR="009E47AB" w:rsidRPr="009E47AB">
          <w:rPr>
            <w:rStyle w:val="Hipervnculo"/>
            <w:rFonts w:ascii="Times New Roman" w:hAnsi="Times New Roman" w:cs="Times New Roman"/>
            <w:noProof/>
            <w:color w:val="171717" w:themeColor="background2" w:themeShade="1A"/>
            <w:sz w:val="24"/>
            <w:szCs w:val="24"/>
          </w:rPr>
          <w:t>Figura 2. Mingas de pensamiento en el salón comunal del barrio el Chambú I, en el marco del apoyo del PDT-Nariño a la Secretaria de Desarrollo Comunitario, 2019</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_Toc23848064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12</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69480E" w:rsidP="0073417C">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848065" w:history="1">
        <w:r w:rsidR="009E47AB" w:rsidRPr="009E47AB">
          <w:rPr>
            <w:rStyle w:val="Hipervnculo"/>
            <w:rFonts w:ascii="Times New Roman" w:hAnsi="Times New Roman" w:cs="Times New Roman"/>
            <w:noProof/>
            <w:color w:val="171717" w:themeColor="background2" w:themeShade="1A"/>
            <w:sz w:val="24"/>
            <w:szCs w:val="24"/>
          </w:rPr>
          <w:t>Figura 3.Mapa de la Comuna 5 del municipio de Pasto</w:t>
        </w:r>
        <w:r w:rsidR="009E47AB" w:rsidRPr="009E47AB">
          <w:rPr>
            <w:rFonts w:ascii="Times New Roman" w:hAnsi="Times New Roman" w:cs="Times New Roman"/>
            <w:noProof/>
            <w:webHidden/>
            <w:color w:val="171717" w:themeColor="background2" w:themeShade="1A"/>
            <w:sz w:val="24"/>
            <w:szCs w:val="24"/>
          </w:rPr>
          <w:tab/>
        </w:r>
        <w:r w:rsidR="009E47AB" w:rsidRPr="009E47AB">
          <w:rPr>
            <w:rFonts w:ascii="Times New Roman" w:hAnsi="Times New Roman" w:cs="Times New Roman"/>
            <w:noProof/>
            <w:webHidden/>
            <w:color w:val="171717" w:themeColor="background2" w:themeShade="1A"/>
            <w:sz w:val="24"/>
            <w:szCs w:val="24"/>
          </w:rPr>
          <w:fldChar w:fldCharType="begin"/>
        </w:r>
        <w:r w:rsidR="009E47AB" w:rsidRPr="009E47AB">
          <w:rPr>
            <w:rFonts w:ascii="Times New Roman" w:hAnsi="Times New Roman" w:cs="Times New Roman"/>
            <w:noProof/>
            <w:webHidden/>
            <w:color w:val="171717" w:themeColor="background2" w:themeShade="1A"/>
            <w:sz w:val="24"/>
            <w:szCs w:val="24"/>
          </w:rPr>
          <w:instrText xml:space="preserve"> PAGEREF _Toc23848065 \h </w:instrText>
        </w:r>
        <w:r w:rsidR="009E47AB" w:rsidRPr="009E47AB">
          <w:rPr>
            <w:rFonts w:ascii="Times New Roman" w:hAnsi="Times New Roman" w:cs="Times New Roman"/>
            <w:noProof/>
            <w:webHidden/>
            <w:color w:val="171717" w:themeColor="background2" w:themeShade="1A"/>
            <w:sz w:val="24"/>
            <w:szCs w:val="24"/>
          </w:rPr>
        </w:r>
        <w:r w:rsidR="009E47AB" w:rsidRPr="009E47AB">
          <w:rPr>
            <w:rFonts w:ascii="Times New Roman" w:hAnsi="Times New Roman" w:cs="Times New Roman"/>
            <w:noProof/>
            <w:webHidden/>
            <w:color w:val="171717" w:themeColor="background2" w:themeShade="1A"/>
            <w:sz w:val="24"/>
            <w:szCs w:val="24"/>
          </w:rPr>
          <w:fldChar w:fldCharType="separate"/>
        </w:r>
        <w:r w:rsidR="0073417C">
          <w:rPr>
            <w:rFonts w:ascii="Times New Roman" w:hAnsi="Times New Roman" w:cs="Times New Roman"/>
            <w:noProof/>
            <w:webHidden/>
            <w:color w:val="171717" w:themeColor="background2" w:themeShade="1A"/>
            <w:sz w:val="24"/>
            <w:szCs w:val="24"/>
          </w:rPr>
          <w:t>14</w:t>
        </w:r>
        <w:r w:rsidR="009E47AB" w:rsidRPr="009E47AB">
          <w:rPr>
            <w:rFonts w:ascii="Times New Roman" w:hAnsi="Times New Roman" w:cs="Times New Roman"/>
            <w:noProof/>
            <w:webHidden/>
            <w:color w:val="171717" w:themeColor="background2" w:themeShade="1A"/>
            <w:sz w:val="24"/>
            <w:szCs w:val="24"/>
          </w:rPr>
          <w:fldChar w:fldCharType="end"/>
        </w:r>
      </w:hyperlink>
    </w:p>
    <w:p w:rsidR="009E47AB" w:rsidRPr="009E47AB" w:rsidRDefault="009E47AB" w:rsidP="0073417C">
      <w:pPr>
        <w:spacing w:after="0" w:line="240" w:lineRule="auto"/>
        <w:jc w:val="both"/>
        <w:rPr>
          <w:rFonts w:ascii="Times New Roman" w:hAnsi="Times New Roman" w:cs="Times New Roman"/>
          <w:bCs/>
          <w:color w:val="171717" w:themeColor="background2" w:themeShade="1A"/>
          <w:sz w:val="24"/>
          <w:szCs w:val="24"/>
          <w:lang w:val="es-ES"/>
        </w:rPr>
      </w:pPr>
      <w:r w:rsidRPr="009E47AB">
        <w:rPr>
          <w:rFonts w:ascii="Times New Roman" w:hAnsi="Times New Roman" w:cs="Times New Roman"/>
          <w:bCs/>
          <w:color w:val="171717" w:themeColor="background2" w:themeShade="1A"/>
          <w:sz w:val="24"/>
          <w:szCs w:val="24"/>
          <w:lang w:val="es-ES"/>
        </w:rPr>
        <w:fldChar w:fldCharType="end"/>
      </w:r>
    </w:p>
    <w:p w:rsidR="009E47AB" w:rsidRPr="009E47AB" w:rsidRDefault="009E47AB" w:rsidP="0073417C">
      <w:pPr>
        <w:spacing w:after="0" w:line="240" w:lineRule="auto"/>
        <w:jc w:val="both"/>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jc w:val="center"/>
        <w:rPr>
          <w:rFonts w:ascii="Times New Roman" w:hAnsi="Times New Roman" w:cs="Times New Roman"/>
          <w:bCs/>
          <w:color w:val="171717" w:themeColor="background2" w:themeShade="1A"/>
          <w:sz w:val="24"/>
          <w:szCs w:val="24"/>
          <w:lang w:val="es-ES"/>
        </w:rPr>
      </w:pPr>
    </w:p>
    <w:p w:rsidR="009E47AB" w:rsidRDefault="009E47AB" w:rsidP="0073417C">
      <w:pPr>
        <w:spacing w:after="0" w:line="240" w:lineRule="auto"/>
        <w:rPr>
          <w:rFonts w:ascii="Times New Roman" w:hAnsi="Times New Roman" w:cs="Times New Roman"/>
          <w:bCs/>
          <w:color w:val="171717" w:themeColor="background2" w:themeShade="1A"/>
          <w:sz w:val="24"/>
          <w:szCs w:val="24"/>
          <w:lang w:val="es-ES"/>
        </w:rPr>
      </w:pPr>
    </w:p>
    <w:p w:rsidR="00BC19DF" w:rsidRPr="009E47AB" w:rsidRDefault="00BC19DF" w:rsidP="0073417C">
      <w:pPr>
        <w:spacing w:after="0" w:line="240" w:lineRule="auto"/>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rPr>
          <w:rFonts w:ascii="Times New Roman" w:hAnsi="Times New Roman" w:cs="Times New Roman"/>
          <w:bCs/>
          <w:color w:val="171717" w:themeColor="background2" w:themeShade="1A"/>
          <w:sz w:val="24"/>
          <w:szCs w:val="24"/>
          <w:lang w:val="es-ES"/>
        </w:rPr>
      </w:pPr>
    </w:p>
    <w:p w:rsidR="009E47AB" w:rsidRPr="009E47AB" w:rsidRDefault="009E47AB" w:rsidP="0073417C">
      <w:pPr>
        <w:spacing w:after="0" w:line="240" w:lineRule="auto"/>
        <w:rPr>
          <w:rFonts w:ascii="Times New Roman" w:hAnsi="Times New Roman" w:cs="Times New Roman"/>
          <w:bCs/>
          <w:color w:val="171717" w:themeColor="background2" w:themeShade="1A"/>
          <w:sz w:val="24"/>
          <w:szCs w:val="24"/>
          <w:lang w:val="es-ES"/>
        </w:rPr>
      </w:pPr>
    </w:p>
    <w:p w:rsidR="009E47AB" w:rsidRPr="00BC19DF" w:rsidRDefault="009E47AB" w:rsidP="0073417C">
      <w:pPr>
        <w:pStyle w:val="Ttulo1"/>
      </w:pPr>
      <w:bookmarkStart w:id="0" w:name="_Toc23847854"/>
      <w:r w:rsidRPr="00BC19DF">
        <w:t>PRESENTACIÓN</w:t>
      </w:r>
      <w:bookmarkEnd w:id="0"/>
    </w:p>
    <w:p w:rsidR="009E47AB" w:rsidRPr="009E47AB" w:rsidRDefault="009E47AB" w:rsidP="0073417C">
      <w:pPr>
        <w:spacing w:line="240" w:lineRule="auto"/>
        <w:rPr>
          <w:color w:val="171717" w:themeColor="background2" w:themeShade="1A"/>
        </w:rPr>
      </w:pPr>
    </w:p>
    <w:p w:rsidR="009E47AB" w:rsidRPr="009E47AB" w:rsidRDefault="009E47AB" w:rsidP="0073417C">
      <w:pPr>
        <w:spacing w:line="240" w:lineRule="auto"/>
        <w:ind w:left="708" w:hanging="708"/>
        <w:jc w:val="right"/>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i/>
          <w:color w:val="171717" w:themeColor="background2" w:themeShade="1A"/>
        </w:rPr>
        <w:t xml:space="preserve">“Las mingas colectivas de pensamiento, las reflexiones sobre nuestra vida cotidiana                                                </w:t>
      </w:r>
      <w:r w:rsidR="00BC19DF">
        <w:rPr>
          <w:rFonts w:ascii="Times New Roman" w:eastAsia="Times New Roman" w:hAnsi="Times New Roman" w:cs="Times New Roman"/>
          <w:i/>
          <w:color w:val="171717" w:themeColor="background2" w:themeShade="1A"/>
        </w:rPr>
        <w:t xml:space="preserve">                          </w:t>
      </w:r>
      <w:r w:rsidRPr="009E47AB">
        <w:rPr>
          <w:rFonts w:ascii="Times New Roman" w:eastAsia="Times New Roman" w:hAnsi="Times New Roman" w:cs="Times New Roman"/>
          <w:i/>
          <w:color w:val="171717" w:themeColor="background2" w:themeShade="1A"/>
        </w:rPr>
        <w:t xml:space="preserve">   y el juego y la risa entre la comunidad, nos han llevado a imaginar un mejor mundo,                                                                                                                                                                                                      donde todos participamos y trabajamos colectivamente para tejer y disfrutar de la paz,                                </w:t>
      </w:r>
      <w:r w:rsidR="00BC19DF">
        <w:rPr>
          <w:rFonts w:ascii="Times New Roman" w:eastAsia="Times New Roman" w:hAnsi="Times New Roman" w:cs="Times New Roman"/>
          <w:i/>
          <w:color w:val="171717" w:themeColor="background2" w:themeShade="1A"/>
        </w:rPr>
        <w:t xml:space="preserve">                        </w:t>
      </w:r>
      <w:r w:rsidRPr="009E47AB">
        <w:rPr>
          <w:rFonts w:ascii="Times New Roman" w:eastAsia="Times New Roman" w:hAnsi="Times New Roman" w:cs="Times New Roman"/>
          <w:i/>
          <w:color w:val="171717" w:themeColor="background2" w:themeShade="1A"/>
        </w:rPr>
        <w:t xml:space="preserve">      la convivencia, un territorio seguro, sostenible y con identidad propia”</w:t>
      </w:r>
      <w:r w:rsidRPr="009E47AB">
        <w:rPr>
          <w:rFonts w:ascii="Times New Roman" w:eastAsia="Times New Roman" w:hAnsi="Times New Roman" w:cs="Times New Roman"/>
          <w:color w:val="171717" w:themeColor="background2" w:themeShade="1A"/>
        </w:rPr>
        <w:t xml:space="preserve">                                                                                                                                                                                                                                                                                                                                                                                                                                                                                                                                                                                                 </w:t>
      </w:r>
    </w:p>
    <w:p w:rsidR="009E47AB" w:rsidRPr="009E47AB" w:rsidRDefault="009E47AB" w:rsidP="0073417C">
      <w:pPr>
        <w:spacing w:after="0" w:line="240" w:lineRule="auto"/>
        <w:rPr>
          <w:rFonts w:ascii="Times New Roman" w:eastAsia="Times New Roman" w:hAnsi="Times New Roman" w:cs="Times New Roman"/>
          <w:b/>
          <w:color w:val="171717" w:themeColor="background2" w:themeShade="1A"/>
          <w:sz w:val="24"/>
          <w:u w:val="single"/>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Estimada comunidad, en el municipio de Pasto se vienen adelantando procesos de participación democrática importantes como </w:t>
      </w:r>
      <w:r w:rsidRPr="009E47AB">
        <w:rPr>
          <w:rFonts w:ascii="Times New Roman" w:eastAsia="Times New Roman" w:hAnsi="Times New Roman" w:cs="Times New Roman"/>
          <w:i/>
          <w:color w:val="171717" w:themeColor="background2" w:themeShade="1A"/>
          <w:sz w:val="24"/>
        </w:rPr>
        <w:t xml:space="preserve">Los Planes de Vida Comunitarios. </w:t>
      </w:r>
      <w:r w:rsidRPr="009E47AB">
        <w:rPr>
          <w:rFonts w:ascii="Times New Roman" w:eastAsia="Times New Roman" w:hAnsi="Times New Roman" w:cs="Times New Roman"/>
          <w:color w:val="171717" w:themeColor="background2" w:themeShade="1A"/>
          <w:sz w:val="24"/>
        </w:rPr>
        <w:t>Estos instrumentos autónomos de planificación y gestión territorial, fueron</w:t>
      </w:r>
      <w:r w:rsidRPr="009E47AB">
        <w:rPr>
          <w:rFonts w:ascii="Times New Roman" w:eastAsia="Times New Roman" w:hAnsi="Times New Roman" w:cs="Times New Roman"/>
          <w:i/>
          <w:color w:val="171717" w:themeColor="background2" w:themeShade="1A"/>
          <w:sz w:val="24"/>
        </w:rPr>
        <w:t xml:space="preserve"> </w:t>
      </w:r>
      <w:r w:rsidRPr="009E47AB">
        <w:rPr>
          <w:rFonts w:ascii="Times New Roman" w:eastAsia="Times New Roman" w:hAnsi="Times New Roman" w:cs="Times New Roman"/>
          <w:color w:val="171717" w:themeColor="background2" w:themeShade="1A"/>
          <w:sz w:val="24"/>
        </w:rPr>
        <w:t xml:space="preserve">elaborados en 11 comunas y 13 corregimientos en el año 2006, mediante varios ejercicios de participación ciudadana y comunitaria, a partir de una alianza estratégica entre las organizaciones comunitarias y sociales, la Administración Municipal, la ONG </w:t>
      </w:r>
      <w:proofErr w:type="spellStart"/>
      <w:r w:rsidRPr="009E47AB">
        <w:rPr>
          <w:rFonts w:ascii="Times New Roman" w:eastAsia="Times New Roman" w:hAnsi="Times New Roman" w:cs="Times New Roman"/>
          <w:color w:val="171717" w:themeColor="background2" w:themeShade="1A"/>
          <w:sz w:val="24"/>
        </w:rPr>
        <w:t>Suyusama</w:t>
      </w:r>
      <w:proofErr w:type="spellEnd"/>
      <w:r w:rsidRPr="009E47AB">
        <w:rPr>
          <w:rFonts w:ascii="Times New Roman" w:eastAsia="Times New Roman" w:hAnsi="Times New Roman" w:cs="Times New Roman"/>
          <w:color w:val="171717" w:themeColor="background2" w:themeShade="1A"/>
          <w:sz w:val="24"/>
        </w:rPr>
        <w:t xml:space="preserve"> y Fundación Social.</w:t>
      </w: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Es así como desde el año 2017, empieza un nuevo proceso de </w:t>
      </w:r>
      <w:proofErr w:type="spellStart"/>
      <w:r w:rsidRPr="009E47AB">
        <w:rPr>
          <w:rFonts w:ascii="Times New Roman" w:eastAsia="Times New Roman" w:hAnsi="Times New Roman" w:cs="Times New Roman"/>
          <w:i/>
          <w:color w:val="171717" w:themeColor="background2" w:themeShade="1A"/>
          <w:sz w:val="24"/>
        </w:rPr>
        <w:t>Resignificación</w:t>
      </w:r>
      <w:proofErr w:type="spellEnd"/>
      <w:r w:rsidRPr="009E47AB">
        <w:rPr>
          <w:rFonts w:ascii="Times New Roman" w:eastAsia="Times New Roman" w:hAnsi="Times New Roman" w:cs="Times New Roman"/>
          <w:i/>
          <w:color w:val="171717" w:themeColor="background2" w:themeShade="1A"/>
          <w:sz w:val="24"/>
        </w:rPr>
        <w:t xml:space="preserve"> de</w:t>
      </w:r>
      <w:r w:rsidRPr="009E47AB">
        <w:rPr>
          <w:rFonts w:ascii="Times New Roman" w:eastAsia="Times New Roman" w:hAnsi="Times New Roman" w:cs="Times New Roman"/>
          <w:color w:val="171717" w:themeColor="background2" w:themeShade="1A"/>
          <w:sz w:val="24"/>
        </w:rPr>
        <w:t xml:space="preserve"> </w:t>
      </w:r>
      <w:r w:rsidRPr="009E47AB">
        <w:rPr>
          <w:rFonts w:ascii="Times New Roman" w:eastAsia="Times New Roman" w:hAnsi="Times New Roman" w:cs="Times New Roman"/>
          <w:i/>
          <w:color w:val="171717" w:themeColor="background2" w:themeShade="1A"/>
          <w:sz w:val="24"/>
        </w:rPr>
        <w:t xml:space="preserve">los Planes de Vida Comunitarios </w:t>
      </w:r>
      <w:r w:rsidRPr="009E47AB">
        <w:rPr>
          <w:rFonts w:ascii="Times New Roman" w:eastAsia="Times New Roman" w:hAnsi="Times New Roman" w:cs="Times New Roman"/>
          <w:color w:val="171717" w:themeColor="background2" w:themeShade="1A"/>
          <w:sz w:val="24"/>
        </w:rPr>
        <w:t>en el municipio de Pasto,</w:t>
      </w:r>
      <w:r w:rsidRPr="009E47AB">
        <w:rPr>
          <w:rFonts w:ascii="Times New Roman" w:eastAsia="Times New Roman" w:hAnsi="Times New Roman" w:cs="Times New Roman"/>
          <w:i/>
          <w:color w:val="171717" w:themeColor="background2" w:themeShade="1A"/>
          <w:sz w:val="24"/>
        </w:rPr>
        <w:t xml:space="preserve"> </w:t>
      </w:r>
      <w:r w:rsidRPr="009E47AB">
        <w:rPr>
          <w:rFonts w:ascii="Times New Roman" w:eastAsia="Times New Roman" w:hAnsi="Times New Roman" w:cs="Times New Roman"/>
          <w:color w:val="171717" w:themeColor="background2" w:themeShade="1A"/>
          <w:sz w:val="24"/>
        </w:rPr>
        <w:t>en manos de la</w:t>
      </w:r>
      <w:r w:rsidRPr="009E47AB">
        <w:rPr>
          <w:rFonts w:ascii="Times New Roman" w:eastAsia="Times New Roman" w:hAnsi="Times New Roman" w:cs="Times New Roman"/>
          <w:i/>
          <w:color w:val="171717" w:themeColor="background2" w:themeShade="1A"/>
          <w:sz w:val="24"/>
        </w:rPr>
        <w:t xml:space="preserve"> </w:t>
      </w:r>
      <w:r w:rsidRPr="009E47AB">
        <w:rPr>
          <w:rFonts w:ascii="Times New Roman" w:eastAsia="Times New Roman" w:hAnsi="Times New Roman" w:cs="Times New Roman"/>
          <w:color w:val="171717" w:themeColor="background2" w:themeShade="1A"/>
          <w:sz w:val="24"/>
        </w:rPr>
        <w:t>Alcaldía Municipal en alianza con la Universidad Mariana y la Universidad Nariño. Esto</w:t>
      </w:r>
      <w:r w:rsidRPr="009E47AB">
        <w:rPr>
          <w:rFonts w:ascii="Times New Roman" w:eastAsia="Times New Roman" w:hAnsi="Times New Roman" w:cs="Times New Roman"/>
          <w:i/>
          <w:color w:val="171717" w:themeColor="background2" w:themeShade="1A"/>
          <w:sz w:val="24"/>
        </w:rPr>
        <w:t xml:space="preserve"> </w:t>
      </w:r>
      <w:r w:rsidRPr="009E47AB">
        <w:rPr>
          <w:rFonts w:ascii="Times New Roman" w:eastAsia="Times New Roman" w:hAnsi="Times New Roman" w:cs="Times New Roman"/>
          <w:color w:val="171717" w:themeColor="background2" w:themeShade="1A"/>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lastRenderedPageBreak/>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proofErr w:type="spellStart"/>
      <w:r w:rsidRPr="009E47AB">
        <w:rPr>
          <w:rFonts w:ascii="Times New Roman" w:eastAsia="Times New Roman" w:hAnsi="Times New Roman" w:cs="Times New Roman"/>
          <w:i/>
          <w:color w:val="171717" w:themeColor="background2" w:themeShade="1A"/>
          <w:sz w:val="24"/>
        </w:rPr>
        <w:t>Resignificación</w:t>
      </w:r>
      <w:proofErr w:type="spellEnd"/>
      <w:r w:rsidRPr="009E47AB">
        <w:rPr>
          <w:rFonts w:ascii="Times New Roman" w:eastAsia="Times New Roman" w:hAnsi="Times New Roman" w:cs="Times New Roman"/>
          <w:i/>
          <w:color w:val="171717" w:themeColor="background2" w:themeShade="1A"/>
          <w:sz w:val="24"/>
        </w:rPr>
        <w:t xml:space="preserve"> de</w:t>
      </w:r>
      <w:r w:rsidRPr="009E47AB">
        <w:rPr>
          <w:rFonts w:ascii="Times New Roman" w:eastAsia="Times New Roman" w:hAnsi="Times New Roman" w:cs="Times New Roman"/>
          <w:color w:val="171717" w:themeColor="background2" w:themeShade="1A"/>
          <w:sz w:val="24"/>
        </w:rPr>
        <w:t xml:space="preserve"> </w:t>
      </w:r>
      <w:r w:rsidRPr="009E47AB">
        <w:rPr>
          <w:rFonts w:ascii="Times New Roman" w:eastAsia="Times New Roman" w:hAnsi="Times New Roman" w:cs="Times New Roman"/>
          <w:i/>
          <w:color w:val="171717" w:themeColor="background2" w:themeShade="1A"/>
          <w:sz w:val="24"/>
        </w:rPr>
        <w:t xml:space="preserve">los Planes de Vida Comunitarios </w:t>
      </w:r>
      <w:r w:rsidRPr="009E47AB">
        <w:rPr>
          <w:rFonts w:ascii="Times New Roman" w:eastAsia="Times New Roman" w:hAnsi="Times New Roman" w:cs="Times New Roman"/>
          <w:color w:val="171717" w:themeColor="background2" w:themeShade="1A"/>
          <w:sz w:val="24"/>
        </w:rPr>
        <w:t xml:space="preserve">en el municipio de Pasto, en el corto, mediano y largo plazo. </w:t>
      </w: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En las siguientes líneas se presenta las reflexiones desde la Comuna 5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9E47AB" w:rsidRDefault="009E47AB" w:rsidP="0073417C">
      <w:pPr>
        <w:spacing w:line="240" w:lineRule="auto"/>
        <w:jc w:val="center"/>
        <w:rPr>
          <w:rFonts w:ascii="Times New Roman" w:eastAsia="Times New Roman" w:hAnsi="Times New Roman" w:cs="Times New Roman"/>
          <w:b/>
          <w:color w:val="171717" w:themeColor="background2" w:themeShade="1A"/>
          <w:sz w:val="24"/>
        </w:rPr>
      </w:pPr>
      <w:r w:rsidRPr="009E47AB">
        <w:rPr>
          <w:rFonts w:ascii="Times New Roman" w:eastAsia="Times New Roman" w:hAnsi="Times New Roman" w:cs="Times New Roman"/>
          <w:b/>
          <w:color w:val="171717" w:themeColor="background2" w:themeShade="1A"/>
          <w:sz w:val="24"/>
        </w:rPr>
        <w:t>San Juan de Pasto, noviembre de 2019</w:t>
      </w:r>
    </w:p>
    <w:p w:rsidR="00BC19DF" w:rsidRPr="009E47AB" w:rsidRDefault="00BC19DF" w:rsidP="0073417C">
      <w:pPr>
        <w:spacing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pStyle w:val="Ttulo1"/>
        <w:numPr>
          <w:ilvl w:val="0"/>
          <w:numId w:val="5"/>
        </w:numPr>
        <w:rPr>
          <w:rFonts w:eastAsia="Times New Roman"/>
        </w:rPr>
      </w:pPr>
      <w:bookmarkStart w:id="1" w:name="_Toc23847855"/>
      <w:r w:rsidRPr="009E47AB">
        <w:rPr>
          <w:rFonts w:eastAsia="Times New Roman"/>
        </w:rPr>
        <w:t>¿QUÉ E</w:t>
      </w:r>
      <w:bookmarkStart w:id="2" w:name="_GoBack"/>
      <w:bookmarkEnd w:id="2"/>
      <w:r w:rsidRPr="009E47AB">
        <w:rPr>
          <w:rFonts w:eastAsia="Times New Roman"/>
        </w:rPr>
        <w:t>S UN PLAN DE VIDA?</w:t>
      </w:r>
      <w:bookmarkEnd w:id="1"/>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     </w:t>
      </w:r>
    </w:p>
    <w:p w:rsidR="009E47AB" w:rsidRPr="009E47AB" w:rsidRDefault="009E47AB" w:rsidP="0073417C">
      <w:pPr>
        <w:spacing w:after="16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9E47AB" w:rsidRPr="00BC19DF" w:rsidRDefault="009E47AB" w:rsidP="0073417C">
      <w:pPr>
        <w:spacing w:after="160" w:line="240" w:lineRule="auto"/>
        <w:jc w:val="both"/>
        <w:rPr>
          <w:rFonts w:ascii="Times New Roman" w:eastAsia="Times New Roman" w:hAnsi="Times New Roman" w:cs="Times New Roman"/>
          <w:color w:val="C00000" w:themeColor="text1"/>
          <w:sz w:val="24"/>
        </w:rPr>
      </w:pPr>
    </w:p>
    <w:p w:rsidR="009E47AB" w:rsidRPr="00BC19DF" w:rsidRDefault="009E47AB" w:rsidP="0073417C">
      <w:pPr>
        <w:pStyle w:val="Ttulo2"/>
      </w:pPr>
      <w:bookmarkStart w:id="3" w:name="_Toc23847856"/>
      <w:r w:rsidRPr="00BC19DF">
        <w:t>¿Quiénes participan?</w:t>
      </w:r>
      <w:bookmarkEnd w:id="3"/>
    </w:p>
    <w:p w:rsidR="009E47AB" w:rsidRPr="009E47AB" w:rsidRDefault="009E47AB" w:rsidP="0073417C">
      <w:pPr>
        <w:spacing w:after="160" w:line="240" w:lineRule="auto"/>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Nuestros niños y niñas, jóvenes, adultos mayores, mujeres, hombres, madres comunitarias, comunidades y organizaciones indígenas, campesinas, productivas, </w:t>
      </w:r>
      <w:proofErr w:type="spellStart"/>
      <w:r w:rsidRPr="009E47AB">
        <w:rPr>
          <w:rFonts w:ascii="Times New Roman" w:eastAsia="Times New Roman" w:hAnsi="Times New Roman" w:cs="Times New Roman"/>
          <w:color w:val="171717" w:themeColor="background2" w:themeShade="1A"/>
          <w:sz w:val="24"/>
        </w:rPr>
        <w:t>afrodescendientes</w:t>
      </w:r>
      <w:proofErr w:type="spellEnd"/>
      <w:r w:rsidRPr="009E47AB">
        <w:rPr>
          <w:rFonts w:ascii="Times New Roman" w:eastAsia="Times New Roman" w:hAnsi="Times New Roman" w:cs="Times New Roman"/>
          <w:color w:val="171717" w:themeColor="background2" w:themeShade="1A"/>
          <w:sz w:val="24"/>
        </w:rPr>
        <w:t xml:space="preserve"> y LGTBI, dirigentes comunales, Juntas de Acción Comunal, Juntas Administradoras Locales, Juntas de acueducto y alcantarillado, comités culturales, deportivos, ecológicos y salud, la academia y la comunidad en general.</w:t>
      </w:r>
    </w:p>
    <w:p w:rsidR="009E47AB" w:rsidRPr="00BC19DF" w:rsidRDefault="009E47AB" w:rsidP="0073417C">
      <w:pPr>
        <w:spacing w:after="0" w:line="240" w:lineRule="auto"/>
        <w:jc w:val="both"/>
        <w:rPr>
          <w:rFonts w:ascii="Times New Roman" w:eastAsia="Times New Roman" w:hAnsi="Times New Roman" w:cs="Times New Roman"/>
          <w:color w:val="C00000" w:themeColor="text1"/>
          <w:sz w:val="24"/>
        </w:rPr>
      </w:pPr>
    </w:p>
    <w:p w:rsidR="009E47AB" w:rsidRPr="00BC19DF" w:rsidRDefault="009E47AB" w:rsidP="0073417C">
      <w:pPr>
        <w:pStyle w:val="Ttulo2"/>
      </w:pPr>
      <w:r w:rsidRPr="00BC19DF">
        <w:t xml:space="preserve"> </w:t>
      </w:r>
      <w:bookmarkStart w:id="4" w:name="_Toc23847857"/>
      <w:r w:rsidRPr="00BC19DF">
        <w:t>¿Para qué sirve un Plan de Vida?</w:t>
      </w:r>
      <w:bookmarkEnd w:id="4"/>
    </w:p>
    <w:p w:rsidR="009E47AB" w:rsidRPr="009E47AB" w:rsidRDefault="009E47AB" w:rsidP="0073417C">
      <w:pPr>
        <w:spacing w:after="160" w:line="240" w:lineRule="auto"/>
        <w:rPr>
          <w:rFonts w:ascii="Calibri" w:eastAsia="Calibri" w:hAnsi="Calibri" w:cs="Calibri"/>
          <w:color w:val="171717" w:themeColor="background2" w:themeShade="1A"/>
        </w:rPr>
      </w:pPr>
    </w:p>
    <w:p w:rsidR="009E47AB" w:rsidRPr="009E47AB" w:rsidRDefault="009E47AB" w:rsidP="0073417C">
      <w:pPr>
        <w:pStyle w:val="Prrafodelista"/>
        <w:numPr>
          <w:ilvl w:val="0"/>
          <w:numId w:val="13"/>
        </w:numPr>
        <w:jc w:val="both"/>
        <w:rPr>
          <w:color w:val="171717" w:themeColor="background2" w:themeShade="1A"/>
        </w:rPr>
      </w:pPr>
      <w:r w:rsidRPr="009E47AB">
        <w:rPr>
          <w:color w:val="171717" w:themeColor="background2" w:themeShade="1A"/>
        </w:rPr>
        <w:t>Como carta de navegación de cogestión territorial en las comunas y corregimientos.</w:t>
      </w:r>
    </w:p>
    <w:p w:rsidR="009E47AB" w:rsidRPr="009E47AB" w:rsidRDefault="009E47AB" w:rsidP="0073417C">
      <w:pPr>
        <w:pStyle w:val="Prrafodelista"/>
        <w:numPr>
          <w:ilvl w:val="0"/>
          <w:numId w:val="13"/>
        </w:numPr>
        <w:jc w:val="both"/>
        <w:rPr>
          <w:color w:val="171717" w:themeColor="background2" w:themeShade="1A"/>
        </w:rPr>
      </w:pPr>
      <w:r w:rsidRPr="009E47AB">
        <w:rPr>
          <w:color w:val="171717" w:themeColor="background2" w:themeShade="1A"/>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9E47AB" w:rsidRPr="009E47AB" w:rsidRDefault="009E47AB" w:rsidP="0073417C">
      <w:pPr>
        <w:pStyle w:val="Prrafodelista"/>
        <w:numPr>
          <w:ilvl w:val="0"/>
          <w:numId w:val="13"/>
        </w:numPr>
        <w:jc w:val="both"/>
        <w:rPr>
          <w:color w:val="171717" w:themeColor="background2" w:themeShade="1A"/>
        </w:rPr>
      </w:pPr>
      <w:r w:rsidRPr="009E47AB">
        <w:rPr>
          <w:color w:val="171717" w:themeColor="background2" w:themeShade="1A"/>
        </w:rPr>
        <w:t>Orientar el logro de los sueños de la comunidad para vivir en paz y su buen vivir.</w:t>
      </w:r>
    </w:p>
    <w:p w:rsidR="009E47AB" w:rsidRPr="00BC19DF" w:rsidRDefault="009E47AB" w:rsidP="0073417C">
      <w:pPr>
        <w:spacing w:after="0" w:line="240" w:lineRule="auto"/>
        <w:ind w:left="360"/>
        <w:jc w:val="both"/>
        <w:rPr>
          <w:rFonts w:ascii="Times New Roman" w:eastAsia="Times New Roman" w:hAnsi="Times New Roman" w:cs="Times New Roman"/>
          <w:color w:val="C00000" w:themeColor="text1"/>
          <w:sz w:val="24"/>
        </w:rPr>
      </w:pPr>
    </w:p>
    <w:p w:rsidR="009E47AB" w:rsidRPr="00BC19DF" w:rsidRDefault="009E47AB" w:rsidP="0073417C">
      <w:pPr>
        <w:spacing w:after="0" w:line="240" w:lineRule="auto"/>
        <w:jc w:val="both"/>
        <w:rPr>
          <w:rFonts w:ascii="Times New Roman" w:eastAsia="Times New Roman" w:hAnsi="Times New Roman" w:cs="Times New Roman"/>
          <w:b/>
          <w:color w:val="C00000" w:themeColor="text1"/>
          <w:sz w:val="24"/>
        </w:rPr>
      </w:pPr>
    </w:p>
    <w:p w:rsidR="009E47AB" w:rsidRPr="00BC19DF" w:rsidRDefault="009E47AB" w:rsidP="0073417C">
      <w:pPr>
        <w:pStyle w:val="Ttulo2"/>
      </w:pPr>
      <w:bookmarkStart w:id="5" w:name="_Toc23847858"/>
      <w:r w:rsidRPr="00BC19DF">
        <w:t>¿Cómo se construye un Plan de Vida?</w:t>
      </w:r>
      <w:bookmarkEnd w:id="5"/>
      <w:r w:rsidRPr="00BC19DF">
        <w:t xml:space="preserve"> </w:t>
      </w:r>
    </w:p>
    <w:p w:rsidR="009E47AB" w:rsidRPr="009E47AB" w:rsidRDefault="009E47AB" w:rsidP="0073417C">
      <w:pPr>
        <w:spacing w:after="160" w:line="240" w:lineRule="auto"/>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BC19DF" w:rsidRDefault="009E47AB" w:rsidP="0073417C">
      <w:pPr>
        <w:pStyle w:val="Ttulo2"/>
      </w:pPr>
      <w:bookmarkStart w:id="6" w:name="_Toc23847859"/>
      <w:r w:rsidRPr="00BC19DF">
        <w:lastRenderedPageBreak/>
        <w:t>¿Cuáles son los aspectos legales de un Plan de Vida?</w:t>
      </w:r>
      <w:bookmarkEnd w:id="6"/>
    </w:p>
    <w:p w:rsidR="009E47AB" w:rsidRPr="009E47AB" w:rsidRDefault="009E47AB" w:rsidP="0073417C">
      <w:pPr>
        <w:spacing w:line="240" w:lineRule="auto"/>
        <w:rPr>
          <w:color w:val="171717" w:themeColor="background2" w:themeShade="1A"/>
        </w:rPr>
      </w:pPr>
    </w:p>
    <w:p w:rsidR="009E47AB" w:rsidRPr="009E47AB" w:rsidRDefault="009E47AB" w:rsidP="0073417C">
      <w:pPr>
        <w:pStyle w:val="Prrafodelista"/>
        <w:numPr>
          <w:ilvl w:val="0"/>
          <w:numId w:val="14"/>
        </w:numPr>
        <w:jc w:val="both"/>
        <w:rPr>
          <w:color w:val="171717" w:themeColor="background2" w:themeShade="1A"/>
        </w:rPr>
      </w:pPr>
      <w:r w:rsidRPr="009E47AB">
        <w:rPr>
          <w:color w:val="171717" w:themeColor="background2" w:themeShade="1A"/>
        </w:rPr>
        <w:t>Constitución Política de Colombia 1991 en sus artículos no. 339 y 344, los cuales hablan sobre la planeación territorial.</w:t>
      </w:r>
    </w:p>
    <w:p w:rsidR="009E47AB" w:rsidRPr="009E47AB" w:rsidRDefault="009E47AB" w:rsidP="0073417C">
      <w:pPr>
        <w:pStyle w:val="Prrafodelista"/>
        <w:numPr>
          <w:ilvl w:val="0"/>
          <w:numId w:val="14"/>
        </w:numPr>
        <w:jc w:val="both"/>
        <w:rPr>
          <w:color w:val="171717" w:themeColor="background2" w:themeShade="1A"/>
        </w:rPr>
      </w:pPr>
      <w:r w:rsidRPr="009E47AB">
        <w:rPr>
          <w:color w:val="171717" w:themeColor="background2" w:themeShade="1A"/>
        </w:rPr>
        <w:t>Ley 152 del 15 de julio de 1994.  Por la cual se establece la Ley Orgánica del Plan de Desarrollo.</w:t>
      </w:r>
    </w:p>
    <w:p w:rsidR="009E47AB" w:rsidRPr="009E47AB" w:rsidRDefault="009E47AB" w:rsidP="0073417C">
      <w:pPr>
        <w:pStyle w:val="Prrafodelista"/>
        <w:numPr>
          <w:ilvl w:val="0"/>
          <w:numId w:val="14"/>
        </w:numPr>
        <w:jc w:val="both"/>
        <w:rPr>
          <w:color w:val="171717" w:themeColor="background2" w:themeShade="1A"/>
        </w:rPr>
      </w:pPr>
      <w:r w:rsidRPr="009E47AB">
        <w:rPr>
          <w:color w:val="171717" w:themeColor="background2" w:themeShade="1A"/>
        </w:rPr>
        <w:t>Ley 388 del 18 de julio 1997. Por la cual se modifica la Ley 9ª de 1989, y la Ley 3ª de 1991 y se dictan otras disposiciones. En esta se hace referencia a los Planes de Desarrollo y Ordenamiento Territorial.</w:t>
      </w:r>
    </w:p>
    <w:p w:rsidR="009E47AB" w:rsidRPr="009E47AB" w:rsidRDefault="009E47AB" w:rsidP="0073417C">
      <w:pPr>
        <w:pStyle w:val="Prrafodelista"/>
        <w:numPr>
          <w:ilvl w:val="0"/>
          <w:numId w:val="14"/>
        </w:numPr>
        <w:jc w:val="both"/>
        <w:rPr>
          <w:color w:val="171717" w:themeColor="background2" w:themeShade="1A"/>
        </w:rPr>
      </w:pPr>
      <w:r w:rsidRPr="009E47AB">
        <w:rPr>
          <w:color w:val="171717" w:themeColor="background2" w:themeShade="1A"/>
        </w:rPr>
        <w:t>Ley 743 de 2002. Por la cual se desarrolla el artículo no. 38 de la Constitución Política de Colombia en lo referente a los organismos de acción comunal. (Art. 4-19) numeral E y D.</w:t>
      </w:r>
    </w:p>
    <w:p w:rsidR="009E47AB" w:rsidRPr="009E47AB" w:rsidRDefault="009E47AB" w:rsidP="0073417C">
      <w:pPr>
        <w:pStyle w:val="Prrafodelista"/>
        <w:numPr>
          <w:ilvl w:val="0"/>
          <w:numId w:val="14"/>
        </w:numPr>
        <w:jc w:val="both"/>
        <w:rPr>
          <w:color w:val="171717" w:themeColor="background2" w:themeShade="1A"/>
        </w:rPr>
      </w:pPr>
      <w:r w:rsidRPr="009E47AB">
        <w:rPr>
          <w:color w:val="171717" w:themeColor="background2" w:themeShade="1A"/>
        </w:rPr>
        <w:t>Ley 1551 de 6 de julio 2012. Por la cual se dictan normas para modernizar la organización y el funcionamiento de los municipios, artículo no. 3.</w:t>
      </w:r>
    </w:p>
    <w:p w:rsidR="009E47AB" w:rsidRPr="009E47AB" w:rsidRDefault="009E47AB" w:rsidP="0073417C">
      <w:pPr>
        <w:pStyle w:val="Prrafodelista"/>
        <w:numPr>
          <w:ilvl w:val="0"/>
          <w:numId w:val="14"/>
        </w:numPr>
        <w:jc w:val="both"/>
        <w:rPr>
          <w:color w:val="171717" w:themeColor="background2" w:themeShade="1A"/>
        </w:rPr>
      </w:pPr>
      <w:r w:rsidRPr="009E47AB">
        <w:rPr>
          <w:color w:val="171717" w:themeColor="background2" w:themeShade="1A"/>
        </w:rPr>
        <w:t>Ley Estatutaria 1757 de 2015. Por la cual se dictan disposiciones en materia de promoción y protección del derecho a la participación democrática, artículo no. 90, 92, 93, 399 y 342.</w:t>
      </w:r>
    </w:p>
    <w:p w:rsidR="009E47AB" w:rsidRPr="009E47AB" w:rsidRDefault="009E47AB" w:rsidP="0073417C">
      <w:pPr>
        <w:pStyle w:val="Prrafodelista"/>
        <w:numPr>
          <w:ilvl w:val="0"/>
          <w:numId w:val="14"/>
        </w:numPr>
        <w:jc w:val="both"/>
        <w:rPr>
          <w:color w:val="171717" w:themeColor="background2" w:themeShade="1A"/>
        </w:rPr>
      </w:pPr>
      <w:r w:rsidRPr="009E47AB">
        <w:rPr>
          <w:color w:val="171717" w:themeColor="background2" w:themeShade="1A"/>
        </w:rPr>
        <w:t>Acuerdo Número 012 (Mayo 30 de 2016). Por el cual se adopta el Plan de Desarrollo del Municipio de Pasto 2016 – 2019 “Pasto Educado Constructor de Paz”.</w:t>
      </w:r>
    </w:p>
    <w:p w:rsidR="009E47AB" w:rsidRPr="009E47AB" w:rsidRDefault="009E47AB" w:rsidP="0073417C">
      <w:pPr>
        <w:pStyle w:val="Prrafodelista"/>
        <w:jc w:val="both"/>
        <w:rPr>
          <w:color w:val="171717" w:themeColor="background2" w:themeShade="1A"/>
        </w:rPr>
      </w:pPr>
    </w:p>
    <w:p w:rsidR="009E47AB" w:rsidRPr="009E47AB" w:rsidRDefault="009E47AB" w:rsidP="0073417C">
      <w:pPr>
        <w:pStyle w:val="Ttulo1"/>
        <w:numPr>
          <w:ilvl w:val="0"/>
          <w:numId w:val="5"/>
        </w:numPr>
        <w:rPr>
          <w:rFonts w:eastAsia="Times New Roman"/>
        </w:rPr>
      </w:pPr>
      <w:bookmarkStart w:id="7" w:name="_Toc18526792"/>
      <w:bookmarkStart w:id="8" w:name="_Toc21710241"/>
      <w:bookmarkStart w:id="9" w:name="_Toc23847860"/>
      <w:r w:rsidRPr="009E47AB">
        <w:rPr>
          <w:rFonts w:eastAsia="Times New Roman"/>
        </w:rPr>
        <w:t>¿CÓMO HEMOS TEJIDO NUESTRO PLAN DE VIDA?</w:t>
      </w:r>
      <w:bookmarkEnd w:id="7"/>
      <w:bookmarkEnd w:id="8"/>
      <w:bookmarkEnd w:id="9"/>
    </w:p>
    <w:p w:rsidR="009E47AB" w:rsidRPr="009E47AB" w:rsidRDefault="009E47AB" w:rsidP="0073417C">
      <w:pPr>
        <w:spacing w:line="240" w:lineRule="auto"/>
        <w:rPr>
          <w:rFonts w:ascii="Times New Roman" w:hAnsi="Times New Roman" w:cs="Times New Roman"/>
          <w:b/>
          <w:color w:val="171717" w:themeColor="background2" w:themeShade="1A"/>
          <w:sz w:val="24"/>
          <w:szCs w:val="24"/>
        </w:rPr>
      </w:pPr>
    </w:p>
    <w:p w:rsidR="009E47AB" w:rsidRPr="009E47AB" w:rsidRDefault="009E47AB" w:rsidP="0073417C">
      <w:pPr>
        <w:pStyle w:val="Ttulo2"/>
      </w:pPr>
      <w:bookmarkStart w:id="10" w:name="_Toc18526793"/>
      <w:bookmarkStart w:id="11" w:name="_Toc21710242"/>
      <w:bookmarkStart w:id="12" w:name="_Toc23847861"/>
      <w:r w:rsidRPr="009E47AB">
        <w:t>Experiencias anteriores</w:t>
      </w:r>
      <w:bookmarkEnd w:id="10"/>
      <w:bookmarkEnd w:id="11"/>
      <w:bookmarkEnd w:id="12"/>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El primer Plan de Vida de la Comuna 5 se construyó entre el año 2006 y 2007, a partir de la participación de los adultos mayores, niños, jóvenes, profesionales públicos y privados, personas en situación de vulnerabilidad, trabajadores sociales, la Fundación Social, </w:t>
      </w:r>
      <w:proofErr w:type="spellStart"/>
      <w:r w:rsidRPr="009E47AB">
        <w:rPr>
          <w:rFonts w:ascii="Times New Roman" w:eastAsia="Times New Roman" w:hAnsi="Times New Roman" w:cs="Times New Roman"/>
          <w:color w:val="171717" w:themeColor="background2" w:themeShade="1A"/>
          <w:sz w:val="24"/>
        </w:rPr>
        <w:t>Suyusama</w:t>
      </w:r>
      <w:proofErr w:type="spellEnd"/>
      <w:r w:rsidRPr="009E47AB">
        <w:rPr>
          <w:rFonts w:ascii="Times New Roman" w:eastAsia="Times New Roman" w:hAnsi="Times New Roman" w:cs="Times New Roman"/>
          <w:color w:val="171717" w:themeColor="background2" w:themeShade="1A"/>
          <w:sz w:val="24"/>
        </w:rPr>
        <w:t xml:space="preserve"> y la Alcaldía Municipal. Dicho plan fue denominado “Caminantes en acción”, ya que el proceso fue concebido como un arduo caminar, para llegar cumplir los sueños propuestos por la comunidad. En definitiva, los habitantes expresaron: es un caminar con visión, dinámico y ameno, una ruta que enseña a trabajar con empeño en compañía y una alternativa de viaje.</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Además, en este Plan de Vida  se menciona que el territorio que hace parte de la actual Comuna 5, tuvo presencia de población indígena y española. Durante varias décadas del siglo XX permaneció como zona rural o vereda, donde se cultivaba maíz, papa, trigo y hortalizas; posteriormente la zona dio paso a la urbanización y aparición de nuevos barrios como </w:t>
      </w:r>
      <w:proofErr w:type="spellStart"/>
      <w:r w:rsidRPr="009E47AB">
        <w:rPr>
          <w:rFonts w:ascii="Times New Roman" w:eastAsia="Times New Roman" w:hAnsi="Times New Roman" w:cs="Times New Roman"/>
          <w:color w:val="171717" w:themeColor="background2" w:themeShade="1A"/>
          <w:sz w:val="24"/>
        </w:rPr>
        <w:t>Chapal</w:t>
      </w:r>
      <w:proofErr w:type="spellEnd"/>
      <w:r w:rsidRPr="009E47AB">
        <w:rPr>
          <w:rFonts w:ascii="Times New Roman" w:eastAsia="Times New Roman" w:hAnsi="Times New Roman" w:cs="Times New Roman"/>
          <w:color w:val="171717" w:themeColor="background2" w:themeShade="1A"/>
          <w:sz w:val="24"/>
        </w:rPr>
        <w:t xml:space="preserve">, Santa Clara, El Pilar. </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lastRenderedPageBreak/>
        <w:t xml:space="preserve">El barrio El </w:t>
      </w:r>
      <w:proofErr w:type="spellStart"/>
      <w:r w:rsidRPr="009E47AB">
        <w:rPr>
          <w:rFonts w:ascii="Times New Roman" w:eastAsia="Times New Roman" w:hAnsi="Times New Roman" w:cs="Times New Roman"/>
          <w:color w:val="171717" w:themeColor="background2" w:themeShade="1A"/>
          <w:sz w:val="24"/>
        </w:rPr>
        <w:t>Chambú</w:t>
      </w:r>
      <w:proofErr w:type="spellEnd"/>
      <w:r w:rsidRPr="009E47AB">
        <w:rPr>
          <w:rFonts w:ascii="Times New Roman" w:eastAsia="Times New Roman" w:hAnsi="Times New Roman" w:cs="Times New Roman"/>
          <w:color w:val="171717" w:themeColor="background2" w:themeShade="1A"/>
          <w:sz w:val="24"/>
        </w:rPr>
        <w:t xml:space="preserve"> I y II empieza a consolidarse a finales de los sesenta y ochenta, mediante la colaboración de los habitantes para la construcción de La Parroquia del Espíritu Santo, la adecuación del parque y las canchas de fútbol, instalación de redes de acueducto, alcantarillado, energía eléctrica y alumbrado público. En el año 1962 y 1968 también se constituye legalmente el barrio Venecia y Santa Clara respectivamente, con el propósito de empezar a buscar y gestionar soluciones las distintas problemáticas. Así también, en el año 1968 surge el barrio La Rosa, a través de los apoyos realizados a la fundación: Centro Comunitario La Rosa.</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En la década de los setenta, los habitantes de la Comuna 5, contribuyeron a gestar algunas organizaciones importantes como es el caso de la Defensa Civil, el comité de deportes y el Grupo de Apoyo Popular. De igual manera, el barrio de Altos de </w:t>
      </w:r>
      <w:proofErr w:type="spellStart"/>
      <w:r w:rsidRPr="009E47AB">
        <w:rPr>
          <w:rFonts w:ascii="Times New Roman" w:eastAsia="Times New Roman" w:hAnsi="Times New Roman" w:cs="Times New Roman"/>
          <w:color w:val="171717" w:themeColor="background2" w:themeShade="1A"/>
          <w:sz w:val="24"/>
        </w:rPr>
        <w:t>Chapalito</w:t>
      </w:r>
      <w:proofErr w:type="spellEnd"/>
      <w:r w:rsidRPr="009E47AB">
        <w:rPr>
          <w:rFonts w:ascii="Times New Roman" w:eastAsia="Times New Roman" w:hAnsi="Times New Roman" w:cs="Times New Roman"/>
          <w:color w:val="171717" w:themeColor="background2" w:themeShade="1A"/>
          <w:sz w:val="24"/>
        </w:rPr>
        <w:t xml:space="preserve"> construido sobre un extenso potrero, empezó el proceso de legalización en el año 1982. Aquí, también es importante anotar que la construcción de la fábrica La Cigarra, el Estadio Departamental Libertad, Terminal de Transportes y el Mercado el Potrerillo, incidieron en la consolidación de otros barrios y el fortalecimiento comercial de la Comuna </w:t>
      </w:r>
      <w:r w:rsidRPr="009E47AB">
        <w:rPr>
          <w:rFonts w:ascii="Times New Roman" w:eastAsia="Times New Roman" w:hAnsi="Times New Roman" w:cs="Times New Roman"/>
          <w:color w:val="171717" w:themeColor="background2" w:themeShade="1A"/>
          <w:sz w:val="24"/>
          <w:szCs w:val="24"/>
        </w:rPr>
        <w:t xml:space="preserve">(Plan de Vida 2006 &amp; Apoyo al proyecto </w:t>
      </w:r>
      <w:proofErr w:type="spellStart"/>
      <w:r w:rsidRPr="009E47AB">
        <w:rPr>
          <w:rFonts w:ascii="Times New Roman" w:eastAsia="Times New Roman" w:hAnsi="Times New Roman" w:cs="Times New Roman"/>
          <w:color w:val="171717" w:themeColor="background2" w:themeShade="1A"/>
          <w:sz w:val="24"/>
          <w:szCs w:val="24"/>
        </w:rPr>
        <w:t>Resignificación</w:t>
      </w:r>
      <w:proofErr w:type="spellEnd"/>
      <w:r w:rsidRPr="009E47AB">
        <w:rPr>
          <w:rFonts w:ascii="Times New Roman" w:eastAsia="Times New Roman" w:hAnsi="Times New Roman" w:cs="Times New Roman"/>
          <w:color w:val="171717" w:themeColor="background2" w:themeShade="1A"/>
          <w:sz w:val="24"/>
          <w:szCs w:val="24"/>
        </w:rPr>
        <w:t xml:space="preserve"> de planes de vida comunitarios 2017-2018)</w:t>
      </w:r>
      <w:r w:rsidRPr="009E47AB">
        <w:rPr>
          <w:rFonts w:ascii="Times New Roman" w:eastAsia="Times New Roman" w:hAnsi="Times New Roman" w:cs="Times New Roman"/>
          <w:color w:val="171717" w:themeColor="background2" w:themeShade="1A"/>
          <w:sz w:val="24"/>
        </w:rPr>
        <w:t>.</w:t>
      </w:r>
    </w:p>
    <w:p w:rsidR="009E47AB" w:rsidRPr="009E47AB" w:rsidRDefault="009E47AB" w:rsidP="0073417C">
      <w:pPr>
        <w:spacing w:after="16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En consecuencia, el presente documento base intenta fortalecer el Plan de Vida de la Comuna 5, plasmado desde el año 2006 por la misma comunidad. Esto mediante la presentación de nuevos insumos y reflexiones construidos desde el año 2018.</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Ttulo2"/>
      </w:pPr>
      <w:bookmarkStart w:id="13" w:name="_Toc18526794"/>
      <w:bookmarkStart w:id="14" w:name="_Toc21710243"/>
      <w:bookmarkStart w:id="15" w:name="_Toc23847862"/>
      <w:r w:rsidRPr="009E47AB">
        <w:t>Retroalimentación del Plan de Vida para la paz y el buen vivir</w:t>
      </w:r>
      <w:bookmarkEnd w:id="13"/>
      <w:bookmarkEnd w:id="14"/>
      <w:bookmarkEnd w:id="15"/>
    </w:p>
    <w:p w:rsidR="009E47AB" w:rsidRPr="009E47AB" w:rsidRDefault="009E47AB" w:rsidP="0073417C">
      <w:pPr>
        <w:spacing w:after="0" w:line="240" w:lineRule="auto"/>
        <w:rPr>
          <w:rFonts w:ascii="Times New Roman" w:eastAsia="Times New Roman" w:hAnsi="Times New Roman" w:cs="Times New Roman"/>
          <w:b/>
          <w:color w:val="171717" w:themeColor="background2" w:themeShade="1A"/>
          <w:sz w:val="24"/>
          <w:u w:val="single"/>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shd w:val="clear" w:color="auto" w:fill="FFFFFF"/>
        </w:rPr>
        <w:t xml:space="preserve">Hoy por hoy, la Comuna 5 en articulación con la Secretaria de Desarrollo Comunitario de la Administración Municipal (2016-2019), la Universidad Mariana y la Universidad Nariño, continúa fortaleciendo su Plan de Vida, en el marco de un </w:t>
      </w:r>
      <w:r w:rsidRPr="009E47AB">
        <w:rPr>
          <w:rFonts w:ascii="Times New Roman" w:eastAsia="Times New Roman" w:hAnsi="Times New Roman" w:cs="Times New Roman"/>
          <w:color w:val="171717" w:themeColor="background2" w:themeShade="1A"/>
          <w:sz w:val="24"/>
        </w:rPr>
        <w:t xml:space="preserve">proceso de participación ciudadana para la </w:t>
      </w:r>
      <w:proofErr w:type="spellStart"/>
      <w:r w:rsidRPr="009E47AB">
        <w:rPr>
          <w:rFonts w:ascii="Times New Roman" w:eastAsia="Times New Roman" w:hAnsi="Times New Roman" w:cs="Times New Roman"/>
          <w:color w:val="171717" w:themeColor="background2" w:themeShade="1A"/>
          <w:sz w:val="24"/>
        </w:rPr>
        <w:t>resignificación</w:t>
      </w:r>
      <w:proofErr w:type="spellEnd"/>
      <w:r w:rsidRPr="009E47AB">
        <w:rPr>
          <w:rFonts w:ascii="Times New Roman" w:eastAsia="Times New Roman" w:hAnsi="Times New Roman" w:cs="Times New Roman"/>
          <w:color w:val="171717" w:themeColor="background2" w:themeShade="1A"/>
          <w:sz w:val="24"/>
        </w:rPr>
        <w:t xml:space="preserve"> de planes de vida comunitarios en el municipio de Pasto. </w:t>
      </w:r>
    </w:p>
    <w:p w:rsidR="009E47AB" w:rsidRPr="009E47AB" w:rsidRDefault="009E47AB" w:rsidP="0073417C">
      <w:pPr>
        <w:spacing w:after="0" w:line="240" w:lineRule="auto"/>
        <w:ind w:left="360"/>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shd w:val="clear" w:color="auto" w:fill="FFFFFF"/>
        </w:rPr>
        <w:t xml:space="preserve">En primera instancia, </w:t>
      </w:r>
      <w:r w:rsidRPr="009E47AB">
        <w:rPr>
          <w:rFonts w:ascii="Times New Roman" w:eastAsia="Times New Roman" w:hAnsi="Times New Roman" w:cs="Times New Roman"/>
          <w:color w:val="171717" w:themeColor="background2" w:themeShade="1A"/>
          <w:sz w:val="24"/>
        </w:rPr>
        <w:t xml:space="preserve">se realizó un </w:t>
      </w:r>
      <w:proofErr w:type="spellStart"/>
      <w:r w:rsidRPr="009E47AB">
        <w:rPr>
          <w:rFonts w:ascii="Times New Roman" w:eastAsia="Times New Roman" w:hAnsi="Times New Roman" w:cs="Times New Roman"/>
          <w:color w:val="171717" w:themeColor="background2" w:themeShade="1A"/>
          <w:sz w:val="24"/>
        </w:rPr>
        <w:t>autoreconocimiento</w:t>
      </w:r>
      <w:proofErr w:type="spellEnd"/>
      <w:r w:rsidRPr="009E47AB">
        <w:rPr>
          <w:rFonts w:ascii="Times New Roman" w:eastAsia="Times New Roman" w:hAnsi="Times New Roman" w:cs="Times New Roman"/>
          <w:color w:val="171717" w:themeColor="background2" w:themeShade="1A"/>
          <w:sz w:val="24"/>
        </w:rPr>
        <w:t xml:space="preserve"> de la comunidad y su historia a partir de los relatos orales, conversaciones y observaciones participantes. Esto permitió delimitar el territorio (fronteras físicas y ancestrales) e identificar varios aspectos </w:t>
      </w:r>
      <w:proofErr w:type="spellStart"/>
      <w:r w:rsidRPr="009E47AB">
        <w:rPr>
          <w:rFonts w:ascii="Times New Roman" w:eastAsia="Times New Roman" w:hAnsi="Times New Roman" w:cs="Times New Roman"/>
          <w:color w:val="171717" w:themeColor="background2" w:themeShade="1A"/>
          <w:sz w:val="24"/>
        </w:rPr>
        <w:t>estructurantes</w:t>
      </w:r>
      <w:proofErr w:type="spellEnd"/>
      <w:r w:rsidRPr="009E47AB">
        <w:rPr>
          <w:rFonts w:ascii="Times New Roman" w:eastAsia="Times New Roman" w:hAnsi="Times New Roman" w:cs="Times New Roman"/>
          <w:color w:val="171717" w:themeColor="background2" w:themeShade="1A"/>
          <w:sz w:val="24"/>
        </w:rPr>
        <w:t xml:space="preserve"> del mismo, tales como las relaciones, significados y sentidos vecinales y organizacionales a nivel comunitario, social, político y económico, que han permitido consolidar los barrios y el desarrollo del mismo Plan de Vida de la Comuna.</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shd w:val="clear" w:color="auto" w:fill="FFFFFF"/>
        </w:rPr>
        <w:t xml:space="preserve">En segunda instancia, la aproximación a la construcción del diagnóstico situacional de la Comuna 5 en las cinco dimensiones del Plan de Vida y también del territorio: política, social, económica, cultural y ambiental, </w:t>
      </w:r>
      <w:r w:rsidRPr="009E47AB">
        <w:rPr>
          <w:rFonts w:ascii="Times New Roman" w:eastAsia="Times New Roman" w:hAnsi="Times New Roman" w:cs="Times New Roman"/>
          <w:color w:val="171717" w:themeColor="background2" w:themeShade="1A"/>
          <w:sz w:val="24"/>
          <w:shd w:val="clear" w:color="auto" w:fill="FFFFFF"/>
        </w:rPr>
        <w:lastRenderedPageBreak/>
        <w:t>es el resultado de la revisión documental y otro tipo de instrumentos de planificación como e</w:t>
      </w:r>
      <w:r w:rsidRPr="009E47AB">
        <w:rPr>
          <w:rFonts w:ascii="Times New Roman" w:eastAsia="Times New Roman" w:hAnsi="Times New Roman" w:cs="Times New Roman"/>
          <w:color w:val="171717" w:themeColor="background2" w:themeShade="1A"/>
          <w:sz w:val="24"/>
        </w:rPr>
        <w:t xml:space="preserv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realizados con la comunidad </w:t>
      </w:r>
      <w:r w:rsidRPr="009E47AB">
        <w:rPr>
          <w:rFonts w:ascii="Times New Roman" w:eastAsia="Times New Roman" w:hAnsi="Times New Roman" w:cs="Times New Roman"/>
          <w:color w:val="171717" w:themeColor="background2" w:themeShade="1A"/>
          <w:sz w:val="24"/>
          <w:shd w:val="clear" w:color="auto" w:fill="FFFFFF"/>
        </w:rPr>
        <w:t xml:space="preserve">para recopilar información sobre la historia de la comuna, la identificación de problemáticas y necesidades y la propuesta de </w:t>
      </w:r>
      <w:r w:rsidRPr="009E47AB">
        <w:rPr>
          <w:rFonts w:ascii="Times New Roman" w:eastAsia="Times New Roman" w:hAnsi="Times New Roman" w:cs="Times New Roman"/>
          <w:color w:val="171717" w:themeColor="background2" w:themeShade="1A"/>
          <w:sz w:val="24"/>
        </w:rPr>
        <w:t>sueños de futuro (Figura 1).</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BC19DF" w:rsidP="0073417C">
      <w:pPr>
        <w:spacing w:after="0" w:line="240" w:lineRule="auto"/>
        <w:jc w:val="both"/>
        <w:rPr>
          <w:rFonts w:ascii="Times New Roman" w:eastAsia="Times New Roman" w:hAnsi="Times New Roman" w:cs="Times New Roman"/>
          <w:color w:val="171717" w:themeColor="background2" w:themeShade="1A"/>
          <w:sz w:val="24"/>
        </w:rPr>
      </w:pPr>
      <w:r w:rsidRPr="009E47AB">
        <w:rPr>
          <w:noProof/>
          <w:color w:val="171717" w:themeColor="background2" w:themeShade="1A"/>
          <w:lang w:eastAsia="es-CO"/>
        </w:rPr>
        <w:drawing>
          <wp:anchor distT="0" distB="0" distL="114300" distR="114300" simplePos="0" relativeHeight="251664384" behindDoc="1" locked="0" layoutInCell="1" allowOverlap="1" wp14:anchorId="3A44616B" wp14:editId="6C5A25DA">
            <wp:simplePos x="0" y="0"/>
            <wp:positionH relativeFrom="column">
              <wp:posOffset>216568</wp:posOffset>
            </wp:positionH>
            <wp:positionV relativeFrom="paragraph">
              <wp:posOffset>240665</wp:posOffset>
            </wp:positionV>
            <wp:extent cx="2905125" cy="2219325"/>
            <wp:effectExtent l="0" t="0" r="9525"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0109" t="31331" r="45657" b="28176"/>
                    <a:stretch/>
                  </pic:blipFill>
                  <pic:spPr bwMode="auto">
                    <a:xfrm>
                      <a:off x="0" y="0"/>
                      <a:ext cx="2905125"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47AB">
        <w:rPr>
          <w:noProof/>
          <w:color w:val="171717" w:themeColor="background2" w:themeShade="1A"/>
          <w:lang w:eastAsia="es-CO"/>
        </w:rPr>
        <w:drawing>
          <wp:anchor distT="0" distB="0" distL="114300" distR="114300" simplePos="0" relativeHeight="251663360" behindDoc="1" locked="0" layoutInCell="1" allowOverlap="1" wp14:anchorId="2E5CE3EE" wp14:editId="3CA0FCCD">
            <wp:simplePos x="0" y="0"/>
            <wp:positionH relativeFrom="column">
              <wp:posOffset>3482139</wp:posOffset>
            </wp:positionH>
            <wp:positionV relativeFrom="paragraph">
              <wp:posOffset>240665</wp:posOffset>
            </wp:positionV>
            <wp:extent cx="2771775" cy="221932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398" t="40197" r="37015" b="23153"/>
                    <a:stretch/>
                  </pic:blipFill>
                  <pic:spPr bwMode="auto">
                    <a:xfrm>
                      <a:off x="0" y="0"/>
                      <a:ext cx="2771775"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jc w:val="both"/>
        <w:rPr>
          <w:rFonts w:ascii="Times New Roman" w:hAnsi="Times New Roman" w:cs="Times New Roman"/>
          <w:color w:val="171717" w:themeColor="background2" w:themeShade="1A"/>
        </w:rPr>
      </w:pPr>
      <w:bookmarkStart w:id="16" w:name="_Toc21710302"/>
      <w:bookmarkStart w:id="17" w:name="_Toc23848063"/>
      <w:r w:rsidRPr="009E47AB">
        <w:rPr>
          <w:rFonts w:ascii="Times New Roman" w:hAnsi="Times New Roman" w:cs="Times New Roman"/>
          <w:i/>
          <w:color w:val="171717" w:themeColor="background2" w:themeShade="1A"/>
        </w:rPr>
        <w:t xml:space="preserve">Figura </w:t>
      </w:r>
      <w:r w:rsidRPr="009E47AB">
        <w:rPr>
          <w:rFonts w:ascii="Times New Roman" w:hAnsi="Times New Roman" w:cs="Times New Roman"/>
          <w:i/>
          <w:color w:val="171717" w:themeColor="background2" w:themeShade="1A"/>
        </w:rPr>
        <w:fldChar w:fldCharType="begin"/>
      </w:r>
      <w:r w:rsidRPr="009E47AB">
        <w:rPr>
          <w:rFonts w:ascii="Times New Roman" w:hAnsi="Times New Roman" w:cs="Times New Roman"/>
          <w:i/>
          <w:color w:val="171717" w:themeColor="background2" w:themeShade="1A"/>
        </w:rPr>
        <w:instrText xml:space="preserve"> SEQ Figura \* ARABIC </w:instrText>
      </w:r>
      <w:r w:rsidRPr="009E47AB">
        <w:rPr>
          <w:rFonts w:ascii="Times New Roman" w:hAnsi="Times New Roman" w:cs="Times New Roman"/>
          <w:i/>
          <w:color w:val="171717" w:themeColor="background2" w:themeShade="1A"/>
        </w:rPr>
        <w:fldChar w:fldCharType="separate"/>
      </w:r>
      <w:r w:rsidRPr="009E47AB">
        <w:rPr>
          <w:rFonts w:ascii="Times New Roman" w:hAnsi="Times New Roman" w:cs="Times New Roman"/>
          <w:i/>
          <w:noProof/>
          <w:color w:val="171717" w:themeColor="background2" w:themeShade="1A"/>
        </w:rPr>
        <w:t>1</w:t>
      </w:r>
      <w:r w:rsidRPr="009E47AB">
        <w:rPr>
          <w:rFonts w:ascii="Times New Roman" w:hAnsi="Times New Roman" w:cs="Times New Roman"/>
          <w:i/>
          <w:color w:val="171717" w:themeColor="background2" w:themeShade="1A"/>
        </w:rPr>
        <w:fldChar w:fldCharType="end"/>
      </w:r>
      <w:r w:rsidRPr="009E47AB">
        <w:rPr>
          <w:rFonts w:ascii="Times New Roman" w:hAnsi="Times New Roman" w:cs="Times New Roman"/>
          <w:i/>
          <w:color w:val="171717" w:themeColor="background2" w:themeShade="1A"/>
        </w:rPr>
        <w:t>.</w:t>
      </w:r>
      <w:r w:rsidRPr="009E47AB">
        <w:rPr>
          <w:rFonts w:ascii="Times New Roman" w:hAnsi="Times New Roman" w:cs="Times New Roman"/>
          <w:color w:val="171717" w:themeColor="background2" w:themeShade="1A"/>
        </w:rPr>
        <w:t xml:space="preserve"> Mingas de pensamiento en la Sede Santa Clara del colegio </w:t>
      </w:r>
      <w:proofErr w:type="spellStart"/>
      <w:r w:rsidRPr="009E47AB">
        <w:rPr>
          <w:rFonts w:ascii="Times New Roman" w:hAnsi="Times New Roman" w:cs="Times New Roman"/>
          <w:color w:val="171717" w:themeColor="background2" w:themeShade="1A"/>
        </w:rPr>
        <w:t>Chambú</w:t>
      </w:r>
      <w:proofErr w:type="spellEnd"/>
      <w:r w:rsidRPr="009E47AB">
        <w:rPr>
          <w:rFonts w:ascii="Times New Roman" w:hAnsi="Times New Roman" w:cs="Times New Roman"/>
          <w:color w:val="171717" w:themeColor="background2" w:themeShade="1A"/>
        </w:rPr>
        <w:t>,, en el marco del Convenio Interinstitucional Universidad Mariana y Alcaldía Municipal de Pasto, 201</w:t>
      </w:r>
      <w:bookmarkEnd w:id="16"/>
      <w:r w:rsidRPr="009E47AB">
        <w:rPr>
          <w:rFonts w:ascii="Times New Roman" w:hAnsi="Times New Roman" w:cs="Times New Roman"/>
          <w:color w:val="171717" w:themeColor="background2" w:themeShade="1A"/>
        </w:rPr>
        <w:t>8</w:t>
      </w:r>
      <w:bookmarkEnd w:id="17"/>
    </w:p>
    <w:p w:rsidR="009E47AB" w:rsidRPr="009E47AB" w:rsidRDefault="009E47AB" w:rsidP="0073417C">
      <w:pPr>
        <w:spacing w:line="240" w:lineRule="auto"/>
        <w:rPr>
          <w:rFonts w:ascii="Times New Roman" w:hAnsi="Times New Roman" w:cs="Times New Roman"/>
          <w:color w:val="171717" w:themeColor="background2" w:themeShade="1A"/>
        </w:rPr>
      </w:pPr>
      <w:r w:rsidRPr="009E47AB">
        <w:rPr>
          <w:rFonts w:ascii="Times New Roman" w:hAnsi="Times New Roman" w:cs="Times New Roman"/>
          <w:color w:val="171717" w:themeColor="background2" w:themeShade="1A"/>
        </w:rPr>
        <w:t xml:space="preserve">Fotos: Estudiantes de Trabajo Social </w:t>
      </w:r>
    </w:p>
    <w:p w:rsidR="009E47AB" w:rsidRPr="009E47AB" w:rsidRDefault="009E47AB" w:rsidP="0073417C">
      <w:pPr>
        <w:spacing w:line="240" w:lineRule="auto"/>
        <w:rPr>
          <w:rFonts w:ascii="Times New Roman" w:hAnsi="Times New Roman" w:cs="Times New Roman"/>
          <w:color w:val="171717" w:themeColor="background2" w:themeShade="1A"/>
        </w:rPr>
      </w:pPr>
    </w:p>
    <w:p w:rsid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Finalmente, la validación del proceso de participación ciudadana en el fortalecimiento de este Plan de Vida, apoyada por el Proyecto de Desarrollo Territorial de Nariño en Condiciones de Paz-Fase II (PDT-Nariño) que es financiado por la Agencia Española de Cooperación Internacional para el Desarrollo-AECID, conllevó a que la Comuna 5 identificara algunos sueños, acciones concretas y compromisos comunitarios que permitan acercarse a los elementos de una visión compartida en cada dimensión (Figura 2). </w:t>
      </w: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Pr="009E47AB"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BC19DF"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68480" behindDoc="0" locked="0" layoutInCell="1" allowOverlap="1" wp14:anchorId="6E8EA9FC" wp14:editId="721C1CC2">
            <wp:simplePos x="0" y="0"/>
            <wp:positionH relativeFrom="column">
              <wp:posOffset>283745</wp:posOffset>
            </wp:positionH>
            <wp:positionV relativeFrom="paragraph">
              <wp:posOffset>135255</wp:posOffset>
            </wp:positionV>
            <wp:extent cx="2857500" cy="2390140"/>
            <wp:effectExtent l="0" t="0" r="0" b="0"/>
            <wp:wrapNone/>
            <wp:docPr id="14" name="Imagen 14" descr="C:\Users\Jhon Portillo\Downloads\IMG_20191102_17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on Portillo\Downloads\IMG_20191102_1733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14225" r="3939" b="29322"/>
                    <a:stretch/>
                  </pic:blipFill>
                  <pic:spPr bwMode="auto">
                    <a:xfrm>
                      <a:off x="0" y="0"/>
                      <a:ext cx="2857500" cy="239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7AB" w:rsidRPr="009E47AB">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69504" behindDoc="1" locked="0" layoutInCell="1" allowOverlap="1" wp14:anchorId="1C847085" wp14:editId="1FDD64FA">
            <wp:simplePos x="0" y="0"/>
            <wp:positionH relativeFrom="column">
              <wp:posOffset>3496678</wp:posOffset>
            </wp:positionH>
            <wp:positionV relativeFrom="paragraph">
              <wp:posOffset>135255</wp:posOffset>
            </wp:positionV>
            <wp:extent cx="2781300" cy="2390140"/>
            <wp:effectExtent l="0" t="0" r="0" b="0"/>
            <wp:wrapNone/>
            <wp:docPr id="13" name="Imagen 13" descr="C:\Users\Jhon Portillo\Downloads\IMG_20191102_1758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hon Portillo\Downloads\IMG_20191102_175838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0" cy="239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ind w:left="360"/>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tabs>
          <w:tab w:val="left" w:pos="7065"/>
        </w:tabs>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Descripcin"/>
        <w:rPr>
          <w:rFonts w:ascii="Times New Roman" w:hAnsi="Times New Roman" w:cs="Times New Roman"/>
          <w:color w:val="171717" w:themeColor="background2" w:themeShade="1A"/>
          <w:sz w:val="20"/>
          <w:szCs w:val="20"/>
        </w:rPr>
      </w:pPr>
      <w:bookmarkStart w:id="18" w:name="_Toc21710303"/>
      <w:bookmarkStart w:id="19" w:name="_Toc23848064"/>
      <w:r w:rsidRPr="009E47AB">
        <w:rPr>
          <w:rFonts w:ascii="Times New Roman" w:hAnsi="Times New Roman" w:cs="Times New Roman"/>
          <w:color w:val="171717" w:themeColor="background2" w:themeShade="1A"/>
          <w:sz w:val="20"/>
          <w:szCs w:val="20"/>
        </w:rPr>
        <w:t xml:space="preserve">Figura </w:t>
      </w:r>
      <w:r w:rsidRPr="009E47AB">
        <w:rPr>
          <w:rFonts w:ascii="Times New Roman" w:hAnsi="Times New Roman" w:cs="Times New Roman"/>
          <w:color w:val="171717" w:themeColor="background2" w:themeShade="1A"/>
          <w:sz w:val="20"/>
          <w:szCs w:val="20"/>
        </w:rPr>
        <w:fldChar w:fldCharType="begin"/>
      </w:r>
      <w:r w:rsidRPr="009E47AB">
        <w:rPr>
          <w:rFonts w:ascii="Times New Roman" w:hAnsi="Times New Roman" w:cs="Times New Roman"/>
          <w:color w:val="171717" w:themeColor="background2" w:themeShade="1A"/>
          <w:sz w:val="20"/>
          <w:szCs w:val="20"/>
        </w:rPr>
        <w:instrText xml:space="preserve"> SEQ Figura \* ARABIC </w:instrText>
      </w:r>
      <w:r w:rsidRPr="009E47AB">
        <w:rPr>
          <w:rFonts w:ascii="Times New Roman" w:hAnsi="Times New Roman" w:cs="Times New Roman"/>
          <w:color w:val="171717" w:themeColor="background2" w:themeShade="1A"/>
          <w:sz w:val="20"/>
          <w:szCs w:val="20"/>
        </w:rPr>
        <w:fldChar w:fldCharType="separate"/>
      </w:r>
      <w:r w:rsidRPr="009E47AB">
        <w:rPr>
          <w:rFonts w:ascii="Times New Roman" w:hAnsi="Times New Roman" w:cs="Times New Roman"/>
          <w:noProof/>
          <w:color w:val="171717" w:themeColor="background2" w:themeShade="1A"/>
          <w:sz w:val="20"/>
          <w:szCs w:val="20"/>
        </w:rPr>
        <w:t>2</w:t>
      </w:r>
      <w:r w:rsidRPr="009E47AB">
        <w:rPr>
          <w:rFonts w:ascii="Times New Roman" w:hAnsi="Times New Roman" w:cs="Times New Roman"/>
          <w:color w:val="171717" w:themeColor="background2" w:themeShade="1A"/>
          <w:sz w:val="20"/>
          <w:szCs w:val="20"/>
        </w:rPr>
        <w:fldChar w:fldCharType="end"/>
      </w:r>
      <w:r w:rsidRPr="009E47AB">
        <w:rPr>
          <w:rFonts w:ascii="Times New Roman" w:hAnsi="Times New Roman" w:cs="Times New Roman"/>
          <w:color w:val="171717" w:themeColor="background2" w:themeShade="1A"/>
          <w:sz w:val="20"/>
          <w:szCs w:val="20"/>
        </w:rPr>
        <w:t xml:space="preserve">. </w:t>
      </w:r>
      <w:r w:rsidRPr="009E47AB">
        <w:rPr>
          <w:rFonts w:ascii="Times New Roman" w:hAnsi="Times New Roman" w:cs="Times New Roman"/>
          <w:i w:val="0"/>
          <w:color w:val="171717" w:themeColor="background2" w:themeShade="1A"/>
          <w:sz w:val="20"/>
          <w:szCs w:val="20"/>
        </w:rPr>
        <w:t xml:space="preserve">Mingas de pensamiento en el salón comunal del barrio el </w:t>
      </w:r>
      <w:proofErr w:type="spellStart"/>
      <w:r w:rsidRPr="009E47AB">
        <w:rPr>
          <w:rFonts w:ascii="Times New Roman" w:hAnsi="Times New Roman" w:cs="Times New Roman"/>
          <w:i w:val="0"/>
          <w:color w:val="171717" w:themeColor="background2" w:themeShade="1A"/>
          <w:sz w:val="20"/>
          <w:szCs w:val="20"/>
        </w:rPr>
        <w:t>Chambú</w:t>
      </w:r>
      <w:proofErr w:type="spellEnd"/>
      <w:r w:rsidRPr="009E47AB">
        <w:rPr>
          <w:rFonts w:ascii="Times New Roman" w:hAnsi="Times New Roman" w:cs="Times New Roman"/>
          <w:i w:val="0"/>
          <w:color w:val="171717" w:themeColor="background2" w:themeShade="1A"/>
          <w:sz w:val="20"/>
          <w:szCs w:val="20"/>
        </w:rPr>
        <w:t xml:space="preserve"> I, en el marco del apoyo del PDT-Nariño a la Secretaria de Desarrollo Comunitario, 2019</w:t>
      </w:r>
      <w:bookmarkEnd w:id="18"/>
      <w:bookmarkEnd w:id="19"/>
    </w:p>
    <w:p w:rsidR="009E47AB" w:rsidRPr="009E47AB" w:rsidRDefault="009E47AB" w:rsidP="0073417C">
      <w:pPr>
        <w:spacing w:line="240" w:lineRule="auto"/>
        <w:rPr>
          <w:rFonts w:ascii="Times New Roman" w:hAnsi="Times New Roman" w:cs="Times New Roman"/>
          <w:color w:val="171717" w:themeColor="background2" w:themeShade="1A"/>
        </w:rPr>
      </w:pPr>
      <w:r w:rsidRPr="009E47AB">
        <w:rPr>
          <w:rFonts w:ascii="Times New Roman" w:hAnsi="Times New Roman" w:cs="Times New Roman"/>
          <w:color w:val="171717" w:themeColor="background2" w:themeShade="1A"/>
        </w:rPr>
        <w:t xml:space="preserve">Fotos: </w:t>
      </w:r>
      <w:proofErr w:type="spellStart"/>
      <w:r w:rsidRPr="009E47AB">
        <w:rPr>
          <w:rFonts w:ascii="Times New Roman" w:hAnsi="Times New Roman" w:cs="Times New Roman"/>
          <w:color w:val="171717" w:themeColor="background2" w:themeShade="1A"/>
        </w:rPr>
        <w:t>Danyeli</w:t>
      </w:r>
      <w:proofErr w:type="spellEnd"/>
      <w:r w:rsidRPr="009E47AB">
        <w:rPr>
          <w:rFonts w:ascii="Times New Roman" w:hAnsi="Times New Roman" w:cs="Times New Roman"/>
          <w:color w:val="171717" w:themeColor="background2" w:themeShade="1A"/>
        </w:rPr>
        <w:t xml:space="preserve"> Portillo y Fausto Malte</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9E47AB" w:rsidRPr="009E47AB" w:rsidRDefault="009E47AB" w:rsidP="0073417C">
      <w:pPr>
        <w:spacing w:after="0" w:line="240" w:lineRule="auto"/>
        <w:ind w:left="360"/>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nuestro Colombia.</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Ttulo1"/>
        <w:numPr>
          <w:ilvl w:val="0"/>
          <w:numId w:val="5"/>
        </w:numPr>
        <w:rPr>
          <w:rFonts w:eastAsia="Times New Roman"/>
        </w:rPr>
      </w:pPr>
      <w:bookmarkStart w:id="20" w:name="_Toc18526795"/>
      <w:bookmarkStart w:id="21" w:name="_Toc21710244"/>
      <w:bookmarkStart w:id="22" w:name="_Toc23847863"/>
      <w:r w:rsidRPr="009E47AB">
        <w:rPr>
          <w:rFonts w:eastAsia="Times New Roman"/>
        </w:rPr>
        <w:t>¿QUIÉNES SOMOS?</w:t>
      </w:r>
      <w:bookmarkEnd w:id="20"/>
      <w:bookmarkEnd w:id="21"/>
      <w:bookmarkEnd w:id="22"/>
    </w:p>
    <w:p w:rsidR="009E47AB" w:rsidRPr="009E47AB" w:rsidRDefault="009E47AB" w:rsidP="0073417C">
      <w:pPr>
        <w:spacing w:line="240" w:lineRule="auto"/>
        <w:rPr>
          <w:rFonts w:eastAsia="Times New Roman"/>
          <w:color w:val="171717" w:themeColor="background2" w:themeShade="1A"/>
        </w:rPr>
      </w:pPr>
    </w:p>
    <w:p w:rsidR="009E47AB" w:rsidRPr="009E47AB" w:rsidRDefault="009E47AB" w:rsidP="0073417C">
      <w:pPr>
        <w:pStyle w:val="Ttulo2"/>
      </w:pPr>
      <w:bookmarkStart w:id="23" w:name="_Toc18526796"/>
      <w:bookmarkStart w:id="24" w:name="_Toc21710245"/>
      <w:bookmarkStart w:id="25" w:name="_Toc23847864"/>
      <w:r w:rsidRPr="009E47AB">
        <w:t>Ubicación geográfica</w:t>
      </w:r>
      <w:bookmarkEnd w:id="23"/>
      <w:bookmarkEnd w:id="24"/>
      <w:bookmarkEnd w:id="25"/>
    </w:p>
    <w:p w:rsidR="009E47AB" w:rsidRPr="009E47AB" w:rsidRDefault="009E47AB" w:rsidP="0073417C">
      <w:pPr>
        <w:spacing w:after="0" w:line="240" w:lineRule="auto"/>
        <w:jc w:val="both"/>
        <w:rPr>
          <w:rFonts w:ascii="Times New Roman" w:eastAsia="Times New Roman" w:hAnsi="Times New Roman" w:cs="Times New Roman"/>
          <w:b/>
          <w:i/>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La Comuna 5 se encuentra entre la Comuna 2 (norte), la salida hacia el sur, la Comuna 4 (oriente) y la comuna 6 (occidente).</w:t>
      </w:r>
    </w:p>
    <w:p w:rsidR="009E47AB" w:rsidRPr="009E47AB" w:rsidRDefault="009E47AB" w:rsidP="0073417C">
      <w:pPr>
        <w:spacing w:after="0" w:line="240" w:lineRule="auto"/>
        <w:jc w:val="both"/>
        <w:rPr>
          <w:rFonts w:ascii="Times New Roman" w:hAnsi="Times New Roman"/>
          <w:color w:val="171717" w:themeColor="background2" w:themeShade="1A"/>
          <w:sz w:val="24"/>
        </w:rPr>
      </w:pPr>
    </w:p>
    <w:p w:rsidR="009E47AB" w:rsidRPr="009E47AB" w:rsidRDefault="009E47AB" w:rsidP="0073417C">
      <w:pPr>
        <w:pStyle w:val="Ttulo2"/>
      </w:pPr>
      <w:bookmarkStart w:id="26" w:name="_Toc18526797"/>
      <w:bookmarkStart w:id="27" w:name="_Toc21710246"/>
      <w:bookmarkStart w:id="28" w:name="_Toc23847865"/>
      <w:r w:rsidRPr="009E47AB">
        <w:t>Población</w:t>
      </w:r>
      <w:bookmarkEnd w:id="26"/>
      <w:bookmarkEnd w:id="27"/>
      <w:bookmarkEnd w:id="28"/>
    </w:p>
    <w:p w:rsidR="009E47AB" w:rsidRPr="009E47AB" w:rsidRDefault="009E47AB" w:rsidP="0073417C">
      <w:pPr>
        <w:spacing w:after="0" w:line="240" w:lineRule="auto"/>
        <w:ind w:left="360"/>
        <w:jc w:val="both"/>
        <w:rPr>
          <w:rFonts w:ascii="Times New Roman" w:eastAsia="Times New Roman" w:hAnsi="Times New Roman" w:cs="Times New Roman"/>
          <w:b/>
          <w:i/>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De acuerdo con el Plan de Ordenamiento Territorial del municipio de Pasto 2014-2027,  la Comuna 5 tiene 52.000 habitantes. </w:t>
      </w:r>
    </w:p>
    <w:p w:rsidR="009E47AB" w:rsidRPr="009E47AB" w:rsidRDefault="009E47AB" w:rsidP="0073417C">
      <w:pPr>
        <w:spacing w:after="0" w:line="240" w:lineRule="auto"/>
        <w:jc w:val="both"/>
        <w:rPr>
          <w:rFonts w:ascii="Times New Roman" w:eastAsia="Times New Roman" w:hAnsi="Times New Roman" w:cs="Times New Roman"/>
          <w:b/>
          <w:i/>
          <w:color w:val="171717" w:themeColor="background2" w:themeShade="1A"/>
          <w:sz w:val="24"/>
        </w:rPr>
      </w:pPr>
    </w:p>
    <w:p w:rsidR="009E47AB" w:rsidRPr="009E47AB" w:rsidRDefault="009E47AB" w:rsidP="0073417C">
      <w:pPr>
        <w:pStyle w:val="Ttulo2"/>
      </w:pPr>
      <w:bookmarkStart w:id="29" w:name="_Toc18526798"/>
      <w:bookmarkStart w:id="30" w:name="_Toc21710247"/>
      <w:bookmarkStart w:id="31" w:name="_Toc23847866"/>
      <w:r w:rsidRPr="009E47AB">
        <w:t>Barrios que conforman la comuna</w:t>
      </w:r>
      <w:bookmarkEnd w:id="29"/>
      <w:bookmarkEnd w:id="30"/>
      <w:bookmarkEnd w:id="31"/>
    </w:p>
    <w:p w:rsidR="009E47AB" w:rsidRPr="009E47AB" w:rsidRDefault="009E47AB" w:rsidP="0073417C">
      <w:pPr>
        <w:spacing w:after="0" w:line="240" w:lineRule="auto"/>
        <w:jc w:val="both"/>
        <w:rPr>
          <w:color w:val="171717" w:themeColor="background2" w:themeShade="1A"/>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La Comuna 5 está conformada actualmente por 34 barrios: Altos de </w:t>
      </w:r>
      <w:proofErr w:type="spellStart"/>
      <w:r w:rsidRPr="009E47AB">
        <w:rPr>
          <w:rFonts w:ascii="Times New Roman" w:eastAsia="Times New Roman" w:hAnsi="Times New Roman" w:cs="Times New Roman"/>
          <w:color w:val="171717" w:themeColor="background2" w:themeShade="1A"/>
          <w:sz w:val="24"/>
        </w:rPr>
        <w:t>Chapalito</w:t>
      </w:r>
      <w:proofErr w:type="spellEnd"/>
      <w:r w:rsidRPr="009E47AB">
        <w:rPr>
          <w:rFonts w:ascii="Times New Roman" w:eastAsia="Times New Roman" w:hAnsi="Times New Roman" w:cs="Times New Roman"/>
          <w:color w:val="171717" w:themeColor="background2" w:themeShade="1A"/>
          <w:sz w:val="24"/>
        </w:rPr>
        <w:t xml:space="preserve"> I, Altos de </w:t>
      </w:r>
      <w:proofErr w:type="spellStart"/>
      <w:r w:rsidRPr="009E47AB">
        <w:rPr>
          <w:rFonts w:ascii="Times New Roman" w:eastAsia="Times New Roman" w:hAnsi="Times New Roman" w:cs="Times New Roman"/>
          <w:color w:val="171717" w:themeColor="background2" w:themeShade="1A"/>
          <w:sz w:val="24"/>
        </w:rPr>
        <w:t>Chapalito</w:t>
      </w:r>
      <w:proofErr w:type="spellEnd"/>
      <w:r w:rsidRPr="009E47AB">
        <w:rPr>
          <w:rFonts w:ascii="Times New Roman" w:eastAsia="Times New Roman" w:hAnsi="Times New Roman" w:cs="Times New Roman"/>
          <w:color w:val="171717" w:themeColor="background2" w:themeShade="1A"/>
          <w:sz w:val="24"/>
        </w:rPr>
        <w:t xml:space="preserve"> II, Altos de </w:t>
      </w:r>
      <w:proofErr w:type="spellStart"/>
      <w:r w:rsidRPr="009E47AB">
        <w:rPr>
          <w:rFonts w:ascii="Times New Roman" w:eastAsia="Times New Roman" w:hAnsi="Times New Roman" w:cs="Times New Roman"/>
          <w:color w:val="171717" w:themeColor="background2" w:themeShade="1A"/>
          <w:sz w:val="24"/>
        </w:rPr>
        <w:t>Chapalito</w:t>
      </w:r>
      <w:proofErr w:type="spellEnd"/>
      <w:r w:rsidRPr="009E47AB">
        <w:rPr>
          <w:rFonts w:ascii="Times New Roman" w:eastAsia="Times New Roman" w:hAnsi="Times New Roman" w:cs="Times New Roman"/>
          <w:color w:val="171717" w:themeColor="background2" w:themeShade="1A"/>
          <w:sz w:val="24"/>
        </w:rPr>
        <w:t xml:space="preserve"> III, Antonio Nariño,  </w:t>
      </w:r>
      <w:proofErr w:type="spellStart"/>
      <w:r w:rsidRPr="009E47AB">
        <w:rPr>
          <w:rFonts w:ascii="Times New Roman" w:eastAsia="Times New Roman" w:hAnsi="Times New Roman" w:cs="Times New Roman"/>
          <w:color w:val="171717" w:themeColor="background2" w:themeShade="1A"/>
          <w:sz w:val="24"/>
        </w:rPr>
        <w:t>Cantarana</w:t>
      </w:r>
      <w:proofErr w:type="spellEnd"/>
      <w:r w:rsidRPr="009E47AB">
        <w:rPr>
          <w:rFonts w:ascii="Times New Roman" w:eastAsia="Times New Roman" w:hAnsi="Times New Roman" w:cs="Times New Roman"/>
          <w:color w:val="171717" w:themeColor="background2" w:themeShade="1A"/>
          <w:sz w:val="24"/>
        </w:rPr>
        <w:t xml:space="preserve">, </w:t>
      </w:r>
      <w:proofErr w:type="spellStart"/>
      <w:r w:rsidRPr="009E47AB">
        <w:rPr>
          <w:rFonts w:ascii="Times New Roman" w:eastAsia="Times New Roman" w:hAnsi="Times New Roman" w:cs="Times New Roman"/>
          <w:color w:val="171717" w:themeColor="background2" w:themeShade="1A"/>
          <w:sz w:val="24"/>
        </w:rPr>
        <w:t>Chambú</w:t>
      </w:r>
      <w:proofErr w:type="spellEnd"/>
      <w:r w:rsidRPr="009E47AB">
        <w:rPr>
          <w:rFonts w:ascii="Times New Roman" w:eastAsia="Times New Roman" w:hAnsi="Times New Roman" w:cs="Times New Roman"/>
          <w:color w:val="171717" w:themeColor="background2" w:themeShade="1A"/>
          <w:sz w:val="24"/>
        </w:rPr>
        <w:t xml:space="preserve"> I, </w:t>
      </w:r>
      <w:proofErr w:type="spellStart"/>
      <w:r w:rsidRPr="009E47AB">
        <w:rPr>
          <w:rFonts w:ascii="Times New Roman" w:eastAsia="Times New Roman" w:hAnsi="Times New Roman" w:cs="Times New Roman"/>
          <w:color w:val="171717" w:themeColor="background2" w:themeShade="1A"/>
          <w:sz w:val="24"/>
        </w:rPr>
        <w:t>Chambú</w:t>
      </w:r>
      <w:proofErr w:type="spellEnd"/>
      <w:r w:rsidRPr="009E47AB">
        <w:rPr>
          <w:rFonts w:ascii="Times New Roman" w:eastAsia="Times New Roman" w:hAnsi="Times New Roman" w:cs="Times New Roman"/>
          <w:color w:val="171717" w:themeColor="background2" w:themeShade="1A"/>
          <w:sz w:val="24"/>
        </w:rPr>
        <w:t xml:space="preserve"> II, Chapla, </w:t>
      </w:r>
      <w:proofErr w:type="spellStart"/>
      <w:r w:rsidRPr="009E47AB">
        <w:rPr>
          <w:rFonts w:ascii="Times New Roman" w:eastAsia="Times New Roman" w:hAnsi="Times New Roman" w:cs="Times New Roman"/>
          <w:color w:val="171717" w:themeColor="background2" w:themeShade="1A"/>
          <w:sz w:val="24"/>
        </w:rPr>
        <w:t>Chapal</w:t>
      </w:r>
      <w:proofErr w:type="spellEnd"/>
      <w:r w:rsidRPr="009E47AB">
        <w:rPr>
          <w:rFonts w:ascii="Times New Roman" w:eastAsia="Times New Roman" w:hAnsi="Times New Roman" w:cs="Times New Roman"/>
          <w:color w:val="171717" w:themeColor="background2" w:themeShade="1A"/>
          <w:sz w:val="24"/>
        </w:rPr>
        <w:t xml:space="preserve"> I, El Pilar, El Progreso, El Remanso, Emilio Botero I, Emilio Botero II, Emilio Botero III, Emilio Botero IV, La Minga, La Rosa, La Vega, Las Ferias, Los Cristales, Los Robles, Madrigal, María Isabel I, María Isabel II, María Isabel III, Potrerillo, Prados del Sur, Salida al Sur- Urbano San Martin, Santa Clara, Venecia, Villa del Rio y Vivienda Cristiana.</w:t>
      </w:r>
    </w:p>
    <w:p w:rsid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BC19DF" w:rsidRPr="009E47AB" w:rsidRDefault="00BC19DF"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Ttulo2"/>
      </w:pPr>
      <w:bookmarkStart w:id="32" w:name="_Toc18526799"/>
      <w:bookmarkStart w:id="33" w:name="_Toc21710248"/>
      <w:bookmarkStart w:id="34" w:name="_Toc23847867"/>
      <w:r w:rsidRPr="009E47AB">
        <w:lastRenderedPageBreak/>
        <w:t>Mapa de ubicación:</w:t>
      </w:r>
      <w:bookmarkEnd w:id="32"/>
      <w:bookmarkEnd w:id="33"/>
      <w:bookmarkEnd w:id="34"/>
      <w:r w:rsidRPr="009E47AB">
        <w:t xml:space="preserve"> </w:t>
      </w:r>
    </w:p>
    <w:p w:rsidR="009E47AB" w:rsidRPr="009E47AB" w:rsidRDefault="009E47AB" w:rsidP="0073417C">
      <w:pPr>
        <w:spacing w:line="240" w:lineRule="auto"/>
        <w:rPr>
          <w:color w:val="171717" w:themeColor="background2" w:themeShade="1A"/>
        </w:rPr>
      </w:pPr>
    </w:p>
    <w:p w:rsidR="009E47AB" w:rsidRPr="009E47AB" w:rsidRDefault="00BC19DF" w:rsidP="0073417C">
      <w:pPr>
        <w:spacing w:line="240" w:lineRule="auto"/>
        <w:rPr>
          <w:color w:val="171717" w:themeColor="background2" w:themeShade="1A"/>
        </w:rPr>
      </w:pPr>
      <w:r w:rsidRPr="009E47AB">
        <w:rPr>
          <w:noProof/>
          <w:color w:val="171717" w:themeColor="background2" w:themeShade="1A"/>
          <w:lang w:eastAsia="es-CO"/>
        </w:rPr>
        <w:drawing>
          <wp:anchor distT="0" distB="0" distL="114300" distR="114300" simplePos="0" relativeHeight="251662336" behindDoc="1" locked="0" layoutInCell="1" allowOverlap="1" wp14:anchorId="48A91E76" wp14:editId="1B026FE8">
            <wp:simplePos x="0" y="0"/>
            <wp:positionH relativeFrom="column">
              <wp:posOffset>1487805</wp:posOffset>
            </wp:positionH>
            <wp:positionV relativeFrom="paragraph">
              <wp:posOffset>287655</wp:posOffset>
            </wp:positionV>
            <wp:extent cx="3959860" cy="3239770"/>
            <wp:effectExtent l="0" t="361950" r="0" b="341630"/>
            <wp:wrapNone/>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0803" t="19803" r="39673" b="8374"/>
                    <a:stretch/>
                  </pic:blipFill>
                  <pic:spPr bwMode="auto">
                    <a:xfrm rot="16200000">
                      <a:off x="0" y="0"/>
                      <a:ext cx="3959860" cy="323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7AB" w:rsidRPr="009E47AB" w:rsidRDefault="009E47AB" w:rsidP="0073417C">
      <w:pPr>
        <w:spacing w:after="0" w:line="240" w:lineRule="auto"/>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center"/>
        <w:rPr>
          <w:rFonts w:ascii="Times New Roman" w:eastAsia="Times New Roman" w:hAnsi="Times New Roman" w:cs="Times New Roman"/>
          <w:b/>
          <w:color w:val="171717" w:themeColor="background2" w:themeShade="1A"/>
          <w:sz w:val="24"/>
        </w:rPr>
      </w:pPr>
    </w:p>
    <w:p w:rsidR="009E47AB" w:rsidRPr="009E47AB" w:rsidRDefault="009E47AB" w:rsidP="0073417C">
      <w:pPr>
        <w:pStyle w:val="Descripcin"/>
        <w:rPr>
          <w:rFonts w:ascii="Times New Roman" w:hAnsi="Times New Roman" w:cs="Times New Roman"/>
          <w:color w:val="171717" w:themeColor="background2" w:themeShade="1A"/>
          <w:sz w:val="20"/>
          <w:szCs w:val="20"/>
        </w:rPr>
      </w:pPr>
    </w:p>
    <w:p w:rsidR="009E47AB" w:rsidRPr="009E47AB" w:rsidRDefault="009E47AB" w:rsidP="0073417C">
      <w:pPr>
        <w:spacing w:line="240" w:lineRule="auto"/>
        <w:rPr>
          <w:color w:val="171717" w:themeColor="background2" w:themeShade="1A"/>
        </w:rPr>
      </w:pPr>
    </w:p>
    <w:p w:rsidR="009E47AB" w:rsidRPr="009E47AB" w:rsidRDefault="009E47AB" w:rsidP="0073417C">
      <w:pPr>
        <w:spacing w:line="240" w:lineRule="auto"/>
        <w:rPr>
          <w:color w:val="171717" w:themeColor="background2" w:themeShade="1A"/>
        </w:rPr>
      </w:pPr>
    </w:p>
    <w:p w:rsidR="009E47AB" w:rsidRPr="009E47AB" w:rsidRDefault="009E47AB" w:rsidP="0073417C">
      <w:pPr>
        <w:spacing w:line="240" w:lineRule="auto"/>
        <w:rPr>
          <w:color w:val="171717" w:themeColor="background2" w:themeShade="1A"/>
        </w:rPr>
      </w:pPr>
    </w:p>
    <w:p w:rsidR="009E47AB" w:rsidRPr="009E47AB" w:rsidRDefault="009E47AB" w:rsidP="0073417C">
      <w:pPr>
        <w:pStyle w:val="Descripcin"/>
        <w:rPr>
          <w:rFonts w:ascii="Times New Roman" w:hAnsi="Times New Roman" w:cs="Times New Roman"/>
          <w:color w:val="171717" w:themeColor="background2" w:themeShade="1A"/>
          <w:sz w:val="20"/>
          <w:szCs w:val="20"/>
        </w:rPr>
      </w:pPr>
    </w:p>
    <w:p w:rsidR="009E47AB" w:rsidRPr="009E47AB" w:rsidRDefault="009E47AB" w:rsidP="0073417C">
      <w:pPr>
        <w:pStyle w:val="Descripcin"/>
        <w:rPr>
          <w:rFonts w:ascii="Times New Roman" w:hAnsi="Times New Roman" w:cs="Times New Roman"/>
          <w:color w:val="171717" w:themeColor="background2" w:themeShade="1A"/>
          <w:sz w:val="20"/>
          <w:szCs w:val="20"/>
        </w:rPr>
      </w:pPr>
      <w:bookmarkStart w:id="35" w:name="_Toc18747692"/>
      <w:bookmarkStart w:id="36" w:name="_Toc21710304"/>
      <w:bookmarkStart w:id="37" w:name="_Toc23848065"/>
      <w:r w:rsidRPr="009E47AB">
        <w:rPr>
          <w:rFonts w:ascii="Times New Roman" w:hAnsi="Times New Roman" w:cs="Times New Roman"/>
          <w:color w:val="171717" w:themeColor="background2" w:themeShade="1A"/>
          <w:sz w:val="20"/>
          <w:szCs w:val="20"/>
        </w:rPr>
        <w:t xml:space="preserve">Figura </w:t>
      </w:r>
      <w:r w:rsidRPr="009E47AB">
        <w:rPr>
          <w:rFonts w:ascii="Times New Roman" w:hAnsi="Times New Roman" w:cs="Times New Roman"/>
          <w:color w:val="171717" w:themeColor="background2" w:themeShade="1A"/>
          <w:sz w:val="20"/>
          <w:szCs w:val="20"/>
        </w:rPr>
        <w:fldChar w:fldCharType="begin"/>
      </w:r>
      <w:r w:rsidRPr="009E47AB">
        <w:rPr>
          <w:rFonts w:ascii="Times New Roman" w:hAnsi="Times New Roman" w:cs="Times New Roman"/>
          <w:color w:val="171717" w:themeColor="background2" w:themeShade="1A"/>
          <w:sz w:val="20"/>
          <w:szCs w:val="20"/>
        </w:rPr>
        <w:instrText xml:space="preserve"> SEQ Figura \* ARABIC </w:instrText>
      </w:r>
      <w:r w:rsidRPr="009E47AB">
        <w:rPr>
          <w:rFonts w:ascii="Times New Roman" w:hAnsi="Times New Roman" w:cs="Times New Roman"/>
          <w:color w:val="171717" w:themeColor="background2" w:themeShade="1A"/>
          <w:sz w:val="20"/>
          <w:szCs w:val="20"/>
        </w:rPr>
        <w:fldChar w:fldCharType="separate"/>
      </w:r>
      <w:r w:rsidRPr="009E47AB">
        <w:rPr>
          <w:rFonts w:ascii="Times New Roman" w:hAnsi="Times New Roman" w:cs="Times New Roman"/>
          <w:noProof/>
          <w:color w:val="171717" w:themeColor="background2" w:themeShade="1A"/>
          <w:sz w:val="20"/>
          <w:szCs w:val="20"/>
        </w:rPr>
        <w:t>3</w:t>
      </w:r>
      <w:r w:rsidRPr="009E47AB">
        <w:rPr>
          <w:rFonts w:ascii="Times New Roman" w:hAnsi="Times New Roman" w:cs="Times New Roman"/>
          <w:color w:val="171717" w:themeColor="background2" w:themeShade="1A"/>
          <w:sz w:val="20"/>
          <w:szCs w:val="20"/>
        </w:rPr>
        <w:fldChar w:fldCharType="end"/>
      </w:r>
      <w:r w:rsidRPr="009E47AB">
        <w:rPr>
          <w:rFonts w:ascii="Times New Roman" w:hAnsi="Times New Roman" w:cs="Times New Roman"/>
          <w:color w:val="171717" w:themeColor="background2" w:themeShade="1A"/>
          <w:sz w:val="20"/>
          <w:szCs w:val="20"/>
        </w:rPr>
        <w:t>.</w:t>
      </w:r>
      <w:r w:rsidRPr="009E47AB">
        <w:rPr>
          <w:rFonts w:ascii="Times New Roman" w:hAnsi="Times New Roman" w:cs="Times New Roman"/>
          <w:i w:val="0"/>
          <w:color w:val="171717" w:themeColor="background2" w:themeShade="1A"/>
          <w:sz w:val="20"/>
          <w:szCs w:val="20"/>
        </w:rPr>
        <w:t>Mapa de la Comuna 5 del municipio de Pasto</w:t>
      </w:r>
      <w:bookmarkEnd w:id="35"/>
      <w:bookmarkEnd w:id="36"/>
      <w:bookmarkEnd w:id="37"/>
      <w:r w:rsidRPr="009E47AB">
        <w:rPr>
          <w:rFonts w:ascii="Times New Roman" w:hAnsi="Times New Roman" w:cs="Times New Roman"/>
          <w:i w:val="0"/>
          <w:color w:val="171717" w:themeColor="background2" w:themeShade="1A"/>
          <w:sz w:val="20"/>
          <w:szCs w:val="20"/>
        </w:rPr>
        <w:t xml:space="preserve">        </w:t>
      </w:r>
    </w:p>
    <w:p w:rsidR="009E47AB" w:rsidRPr="009E47AB" w:rsidRDefault="009E47AB" w:rsidP="0073417C">
      <w:pPr>
        <w:spacing w:line="240" w:lineRule="auto"/>
        <w:rPr>
          <w:rFonts w:ascii="Times New Roman" w:eastAsia="Times New Roman" w:hAnsi="Times New Roman" w:cs="Times New Roman"/>
          <w:i/>
          <w:color w:val="171717" w:themeColor="background2" w:themeShade="1A"/>
        </w:rPr>
      </w:pPr>
      <w:r w:rsidRPr="009E47AB">
        <w:rPr>
          <w:rFonts w:ascii="Times New Roman" w:eastAsia="Times New Roman" w:hAnsi="Times New Roman" w:cs="Times New Roman"/>
          <w:color w:val="171717" w:themeColor="background2" w:themeShade="1A"/>
        </w:rPr>
        <w:t>Fuente: Plan de Ordenamiento Territorial de Pasto 2014-2027</w:t>
      </w:r>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1"/>
        <w:numPr>
          <w:ilvl w:val="0"/>
          <w:numId w:val="5"/>
        </w:numPr>
        <w:rPr>
          <w:rFonts w:eastAsia="Times New Roman"/>
        </w:rPr>
      </w:pPr>
      <w:bookmarkStart w:id="38" w:name="_Toc18526800"/>
      <w:bookmarkStart w:id="39" w:name="_Toc21710249"/>
      <w:bookmarkStart w:id="40" w:name="_Toc23847868"/>
      <w:r w:rsidRPr="009E47AB">
        <w:rPr>
          <w:rFonts w:eastAsia="Times New Roman"/>
        </w:rPr>
        <w:t>¿CÓMO ESTAMOS?</w:t>
      </w:r>
      <w:bookmarkEnd w:id="38"/>
      <w:bookmarkEnd w:id="39"/>
      <w:bookmarkEnd w:id="40"/>
    </w:p>
    <w:p w:rsidR="009E47AB" w:rsidRPr="009E47AB" w:rsidRDefault="009E47AB" w:rsidP="0073417C">
      <w:pPr>
        <w:spacing w:after="0" w:line="240" w:lineRule="auto"/>
        <w:jc w:val="both"/>
        <w:rPr>
          <w:rFonts w:ascii="Times New Roman" w:eastAsia="Times New Roman" w:hAnsi="Times New Roman" w:cs="Times New Roman"/>
          <w:b/>
          <w:color w:val="171717" w:themeColor="background2" w:themeShade="1A"/>
          <w:sz w:val="24"/>
          <w:u w:val="single"/>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Esta sección presenta una lectura y comprensión del territorio de la Comuna 5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w:t>
      </w:r>
      <w:r w:rsidRPr="009E47AB">
        <w:rPr>
          <w:rFonts w:ascii="Times New Roman" w:eastAsia="Times New Roman" w:hAnsi="Times New Roman" w:cs="Times New Roman"/>
          <w:color w:val="171717" w:themeColor="background2" w:themeShade="1A"/>
          <w:sz w:val="24"/>
        </w:rPr>
        <w:lastRenderedPageBreak/>
        <w:t xml:space="preserve">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 </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rPr>
          <w:rFonts w:ascii="Times New Roman" w:eastAsia="Times New Roman" w:hAnsi="Times New Roman" w:cs="Times New Roman"/>
          <w:color w:val="171717" w:themeColor="background2" w:themeShade="1A"/>
          <w:sz w:val="24"/>
        </w:rPr>
      </w:pPr>
    </w:p>
    <w:p w:rsidR="009E47AB" w:rsidRPr="009E47AB" w:rsidRDefault="009E47AB" w:rsidP="0073417C">
      <w:pPr>
        <w:pStyle w:val="Ttulo2"/>
      </w:pPr>
      <w:bookmarkStart w:id="41" w:name="_Toc18526801"/>
      <w:bookmarkStart w:id="42" w:name="_Toc21710250"/>
      <w:bookmarkStart w:id="43" w:name="_Toc23847869"/>
      <w:r w:rsidRPr="009E47AB">
        <w:t>Dimensión Política</w:t>
      </w:r>
      <w:bookmarkEnd w:id="41"/>
      <w:bookmarkEnd w:id="42"/>
      <w:bookmarkEnd w:id="43"/>
    </w:p>
    <w:p w:rsidR="009E47AB" w:rsidRPr="009E47AB" w:rsidRDefault="009E47AB" w:rsidP="0073417C">
      <w:pPr>
        <w:spacing w:line="240" w:lineRule="auto"/>
        <w:rPr>
          <w:color w:val="171717" w:themeColor="background2" w:themeShade="1A"/>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Aquí se presenta la estructura organizativa, un análisis desde el proceso y resultados del presupuesto participativo y la identificación de problemáticas y necesidades políticas en la comuna.</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Descripcin"/>
        <w:rPr>
          <w:rFonts w:ascii="Times New Roman" w:hAnsi="Times New Roman" w:cs="Times New Roman"/>
          <w:color w:val="171717" w:themeColor="background2" w:themeShade="1A"/>
          <w:sz w:val="22"/>
          <w:szCs w:val="22"/>
        </w:rPr>
      </w:pPr>
      <w:bookmarkStart w:id="44" w:name="_Toc18747662"/>
      <w:bookmarkStart w:id="45" w:name="_Toc21710278"/>
      <w:bookmarkStart w:id="46" w:name="_Toc23848008"/>
      <w:r w:rsidRPr="009E47AB">
        <w:rPr>
          <w:rFonts w:ascii="Times New Roman" w:hAnsi="Times New Roman" w:cs="Times New Roman"/>
          <w:color w:val="171717" w:themeColor="background2" w:themeShade="1A"/>
          <w:sz w:val="22"/>
          <w:szCs w:val="22"/>
        </w:rPr>
        <w:t xml:space="preserve">Tabla </w:t>
      </w:r>
      <w:r w:rsidRPr="009E47AB">
        <w:rPr>
          <w:rFonts w:ascii="Times New Roman" w:hAnsi="Times New Roman" w:cs="Times New Roman"/>
          <w:color w:val="171717" w:themeColor="background2" w:themeShade="1A"/>
          <w:sz w:val="22"/>
          <w:szCs w:val="22"/>
        </w:rPr>
        <w:fldChar w:fldCharType="begin"/>
      </w:r>
      <w:r w:rsidRPr="009E47AB">
        <w:rPr>
          <w:rFonts w:ascii="Times New Roman" w:hAnsi="Times New Roman" w:cs="Times New Roman"/>
          <w:color w:val="171717" w:themeColor="background2" w:themeShade="1A"/>
          <w:sz w:val="22"/>
          <w:szCs w:val="22"/>
        </w:rPr>
        <w:instrText xml:space="preserve"> SEQ Tabla \* ARABIC </w:instrText>
      </w:r>
      <w:r w:rsidRPr="009E47AB">
        <w:rPr>
          <w:rFonts w:ascii="Times New Roman" w:hAnsi="Times New Roman" w:cs="Times New Roman"/>
          <w:color w:val="171717" w:themeColor="background2" w:themeShade="1A"/>
          <w:sz w:val="22"/>
          <w:szCs w:val="22"/>
        </w:rPr>
        <w:fldChar w:fldCharType="separate"/>
      </w:r>
      <w:r w:rsidRPr="009E47AB">
        <w:rPr>
          <w:rFonts w:ascii="Times New Roman" w:hAnsi="Times New Roman" w:cs="Times New Roman"/>
          <w:noProof/>
          <w:color w:val="171717" w:themeColor="background2" w:themeShade="1A"/>
          <w:sz w:val="22"/>
          <w:szCs w:val="22"/>
        </w:rPr>
        <w:t>1</w:t>
      </w:r>
      <w:r w:rsidRPr="009E47AB">
        <w:rPr>
          <w:rFonts w:ascii="Times New Roman" w:hAnsi="Times New Roman" w:cs="Times New Roman"/>
          <w:color w:val="171717" w:themeColor="background2" w:themeShade="1A"/>
          <w:sz w:val="22"/>
          <w:szCs w:val="22"/>
        </w:rPr>
        <w:fldChar w:fldCharType="end"/>
      </w:r>
      <w:r w:rsidRPr="009E47AB">
        <w:rPr>
          <w:rFonts w:ascii="Times New Roman" w:hAnsi="Times New Roman" w:cs="Times New Roman"/>
          <w:color w:val="171717" w:themeColor="background2" w:themeShade="1A"/>
          <w:sz w:val="22"/>
          <w:szCs w:val="22"/>
        </w:rPr>
        <w:t>. Características generales de la dimensión política de la Comuna 5 en Pasto.</w:t>
      </w:r>
      <w:bookmarkEnd w:id="44"/>
      <w:bookmarkEnd w:id="45"/>
      <w:bookmarkEnd w:id="46"/>
    </w:p>
    <w:tbl>
      <w:tblPr>
        <w:tblW w:w="0" w:type="auto"/>
        <w:tblInd w:w="98" w:type="dxa"/>
        <w:tblCellMar>
          <w:left w:w="10" w:type="dxa"/>
          <w:right w:w="10" w:type="dxa"/>
        </w:tblCellMar>
        <w:tblLook w:val="04A0" w:firstRow="1" w:lastRow="0" w:firstColumn="1" w:lastColumn="0" w:noHBand="0" w:noVBand="1"/>
      </w:tblPr>
      <w:tblGrid>
        <w:gridCol w:w="2704"/>
        <w:gridCol w:w="7683"/>
      </w:tblGrid>
      <w:tr w:rsidR="009E47AB" w:rsidRPr="009E47AB" w:rsidTr="00BC19DF">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Estructura Organizativa</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18"/>
              </w:numPr>
              <w:jc w:val="both"/>
              <w:rPr>
                <w:color w:val="171717" w:themeColor="background2" w:themeShade="1A"/>
              </w:rPr>
            </w:pPr>
            <w:r w:rsidRPr="009E47AB">
              <w:rPr>
                <w:color w:val="171717" w:themeColor="background2" w:themeShade="1A"/>
              </w:rPr>
              <w:t>Cuenta con 24 Juntas de Acción Comunal (JAC), de las cuales 17 participan activamente mediante reuniones el primer sábado de cada mes.</w:t>
            </w:r>
          </w:p>
          <w:p w:rsidR="009E47AB" w:rsidRPr="009E47AB" w:rsidRDefault="009E47AB" w:rsidP="0073417C">
            <w:pPr>
              <w:pStyle w:val="Prrafodelista"/>
              <w:numPr>
                <w:ilvl w:val="0"/>
                <w:numId w:val="18"/>
              </w:numPr>
              <w:jc w:val="both"/>
              <w:rPr>
                <w:color w:val="171717" w:themeColor="background2" w:themeShade="1A"/>
              </w:rPr>
            </w:pPr>
            <w:r w:rsidRPr="009E47AB">
              <w:rPr>
                <w:color w:val="171717" w:themeColor="background2" w:themeShade="1A"/>
              </w:rPr>
              <w:t>La comuna cuenta con fondos económicos propios que se obtienen a partir del alquiler de salones comunales y parqueaderos, del mismo modo la Alcaldía aporta con recursos para el desarrollo de los proyectos establecidos.</w:t>
            </w:r>
          </w:p>
          <w:p w:rsidR="009E47AB" w:rsidRPr="009E47AB" w:rsidRDefault="009E47AB" w:rsidP="0073417C">
            <w:pPr>
              <w:pStyle w:val="Prrafodelista"/>
              <w:numPr>
                <w:ilvl w:val="0"/>
                <w:numId w:val="18"/>
              </w:numPr>
              <w:jc w:val="both"/>
              <w:rPr>
                <w:color w:val="171717" w:themeColor="background2" w:themeShade="1A"/>
              </w:rPr>
            </w:pPr>
            <w:r w:rsidRPr="009E47AB">
              <w:rPr>
                <w:color w:val="171717" w:themeColor="background2" w:themeShade="1A"/>
              </w:rPr>
              <w:t>En las visiones y misiones respectivas de algunas JAC se refleja el deseo de involucrar a todas las personas en el trabajo comunitario e impulso de proyectos para resolver problemáticas y necesidades y mejorar la calidad de vida de los habitantes.</w:t>
            </w:r>
          </w:p>
        </w:tc>
      </w:tr>
      <w:tr w:rsidR="009E47AB" w:rsidRPr="009E47AB" w:rsidTr="00BC19DF">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Presupuesto Participativo</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El proceso Cabildos de Presupuesto Participativo en la actual Administración 2016- 2019,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del Plan de Desarrollo Municipal” Pasto educado constructor de paz”.</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En esta oportunidad se profundiza la construcción de un modelo de un modelo de identidad y Democracia Participativa donde se identifica el Ciclo de la Participación como un Patrimonio Legítimo y Cultural. </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Implementada la ruta metodológica se organizan las asambleas de Pre-Cabildos o mingas de pensamiento en donde intercambian saberes y </w:t>
            </w:r>
            <w:r w:rsidRPr="009E47AB">
              <w:rPr>
                <w:rFonts w:ascii="Times New Roman" w:eastAsia="Times New Roman" w:hAnsi="Times New Roman" w:cs="Times New Roman"/>
                <w:color w:val="171717" w:themeColor="background2" w:themeShade="1A"/>
                <w:sz w:val="24"/>
              </w:rPr>
              <w:lastRenderedPageBreak/>
              <w:t>experiencias,  socialización de la dinámica del proceso, elección de los facilitadores, se concretan  las reglas de juego para la presentación de iniciativas y la asignación del techo presupuestal de la comuna: $ 709.896.376</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Después del proceso de </w:t>
            </w:r>
            <w:proofErr w:type="spellStart"/>
            <w:r w:rsidRPr="009E47AB">
              <w:rPr>
                <w:rFonts w:ascii="Times New Roman" w:eastAsia="Times New Roman" w:hAnsi="Times New Roman" w:cs="Times New Roman"/>
                <w:color w:val="171717" w:themeColor="background2" w:themeShade="1A"/>
                <w:sz w:val="24"/>
              </w:rPr>
              <w:t>precabildos</w:t>
            </w:r>
            <w:proofErr w:type="spellEnd"/>
            <w:r w:rsidRPr="009E47AB">
              <w:rPr>
                <w:rFonts w:ascii="Times New Roman" w:eastAsia="Times New Roman" w:hAnsi="Times New Roman" w:cs="Times New Roman"/>
                <w:color w:val="171717" w:themeColor="background2" w:themeShade="1A"/>
                <w:sz w:val="24"/>
              </w:rPr>
              <w:t>, la Comuna 5 priorizo las siguientes necesidades:</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168 Cámaras de seguridad.</w:t>
            </w:r>
          </w:p>
          <w:p w:rsidR="009E47AB" w:rsidRPr="009E47AB" w:rsidRDefault="009E47AB" w:rsidP="0073417C">
            <w:pPr>
              <w:pStyle w:val="Prrafodelista"/>
              <w:numPr>
                <w:ilvl w:val="0"/>
                <w:numId w:val="19"/>
              </w:numPr>
              <w:jc w:val="both"/>
              <w:rPr>
                <w:color w:val="171717" w:themeColor="background2" w:themeShade="1A"/>
              </w:rPr>
            </w:pPr>
            <w:proofErr w:type="spellStart"/>
            <w:r w:rsidRPr="009E47AB">
              <w:rPr>
                <w:color w:val="171717" w:themeColor="background2" w:themeShade="1A"/>
              </w:rPr>
              <w:t>Mundialito</w:t>
            </w:r>
            <w:proofErr w:type="spellEnd"/>
            <w:r w:rsidRPr="009E47AB">
              <w:rPr>
                <w:color w:val="171717" w:themeColor="background2" w:themeShade="1A"/>
              </w:rPr>
              <w:t xml:space="preserve"> de futbol comuna 5.</w:t>
            </w: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Salón comunal para la comuna.</w:t>
            </w:r>
          </w:p>
          <w:p w:rsidR="009E47AB" w:rsidRPr="009E47AB" w:rsidRDefault="009E47AB" w:rsidP="0073417C">
            <w:pPr>
              <w:pStyle w:val="Prrafodelista"/>
              <w:numPr>
                <w:ilvl w:val="0"/>
                <w:numId w:val="19"/>
              </w:numPr>
              <w:jc w:val="both"/>
              <w:rPr>
                <w:color w:val="171717" w:themeColor="background2" w:themeShade="1A"/>
              </w:rPr>
            </w:pPr>
            <w:proofErr w:type="spellStart"/>
            <w:r w:rsidRPr="009E47AB">
              <w:rPr>
                <w:color w:val="171717" w:themeColor="background2" w:themeShade="1A"/>
              </w:rPr>
              <w:t>Adoquinamiento</w:t>
            </w:r>
            <w:proofErr w:type="spellEnd"/>
            <w:r w:rsidRPr="009E47AB">
              <w:rPr>
                <w:color w:val="171717" w:themeColor="background2" w:themeShade="1A"/>
              </w:rPr>
              <w:t xml:space="preserve"> de 7.068mts.</w:t>
            </w:r>
          </w:p>
          <w:p w:rsidR="009E47AB" w:rsidRPr="009E47AB" w:rsidRDefault="009E47AB" w:rsidP="0073417C">
            <w:pPr>
              <w:pStyle w:val="Prrafodelista"/>
              <w:numPr>
                <w:ilvl w:val="0"/>
                <w:numId w:val="19"/>
              </w:numPr>
              <w:jc w:val="both"/>
              <w:rPr>
                <w:color w:val="171717" w:themeColor="background2" w:themeShade="1A"/>
              </w:rPr>
            </w:pPr>
            <w:proofErr w:type="spellStart"/>
            <w:r w:rsidRPr="009E47AB">
              <w:rPr>
                <w:color w:val="171717" w:themeColor="background2" w:themeShade="1A"/>
              </w:rPr>
              <w:t>Comunarte</w:t>
            </w:r>
            <w:proofErr w:type="spellEnd"/>
            <w:r w:rsidRPr="009E47AB">
              <w:rPr>
                <w:color w:val="171717" w:themeColor="background2" w:themeShade="1A"/>
              </w:rPr>
              <w:t xml:space="preserve"> red de jóvenes.</w:t>
            </w: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Salón comunal, B/el Pilar.</w:t>
            </w: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Ampliación salón cultural B/</w:t>
            </w:r>
            <w:proofErr w:type="spellStart"/>
            <w:r w:rsidRPr="009E47AB">
              <w:rPr>
                <w:color w:val="171717" w:themeColor="background2" w:themeShade="1A"/>
              </w:rPr>
              <w:t>Chambu</w:t>
            </w:r>
            <w:proofErr w:type="spellEnd"/>
            <w:r w:rsidRPr="009E47AB">
              <w:rPr>
                <w:color w:val="171717" w:themeColor="background2" w:themeShade="1A"/>
              </w:rPr>
              <w:t>.</w:t>
            </w: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Escuela de música, B/ Las Lunas.</w:t>
            </w: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Salón cultural B/ Emilio Botero.</w:t>
            </w: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Cámaras propias de seguridad, centro de comunicación.</w:t>
            </w: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Pavimentación, B/ el progreso.</w:t>
            </w: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Seguridad, B/Emilio Botero.</w:t>
            </w:r>
          </w:p>
          <w:p w:rsidR="009E47AB" w:rsidRPr="009E47AB" w:rsidRDefault="009E47AB" w:rsidP="0073417C">
            <w:pPr>
              <w:pStyle w:val="Prrafodelista"/>
              <w:numPr>
                <w:ilvl w:val="0"/>
                <w:numId w:val="19"/>
              </w:numPr>
              <w:jc w:val="both"/>
              <w:rPr>
                <w:color w:val="171717" w:themeColor="background2" w:themeShade="1A"/>
              </w:rPr>
            </w:pPr>
            <w:r w:rsidRPr="009E47AB">
              <w:rPr>
                <w:color w:val="171717" w:themeColor="background2" w:themeShade="1A"/>
              </w:rPr>
              <w:t>Festival cultural, ritmo son sureño</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De lo anterior resultaron los siguientes proyectos, los cuales se encuentran ejecutados o en ejecución:</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Prrafodelista"/>
              <w:numPr>
                <w:ilvl w:val="0"/>
                <w:numId w:val="20"/>
              </w:numPr>
              <w:jc w:val="both"/>
              <w:rPr>
                <w:color w:val="171717" w:themeColor="background2" w:themeShade="1A"/>
              </w:rPr>
            </w:pPr>
            <w:r w:rsidRPr="009E47AB">
              <w:rPr>
                <w:color w:val="171717" w:themeColor="background2" w:themeShade="1A"/>
              </w:rPr>
              <w:t>Talleres de música.</w:t>
            </w:r>
          </w:p>
          <w:p w:rsidR="009E47AB" w:rsidRPr="009E47AB" w:rsidRDefault="009E47AB" w:rsidP="0073417C">
            <w:pPr>
              <w:pStyle w:val="Prrafodelista"/>
              <w:numPr>
                <w:ilvl w:val="0"/>
                <w:numId w:val="20"/>
              </w:numPr>
              <w:jc w:val="both"/>
              <w:rPr>
                <w:color w:val="171717" w:themeColor="background2" w:themeShade="1A"/>
              </w:rPr>
            </w:pPr>
            <w:r w:rsidRPr="009E47AB">
              <w:rPr>
                <w:color w:val="171717" w:themeColor="background2" w:themeShade="1A"/>
              </w:rPr>
              <w:t>Sistema de seguridad y vigilancia a través de cámaras para la comuna 5.</w:t>
            </w:r>
          </w:p>
          <w:p w:rsidR="009E47AB" w:rsidRPr="009E47AB" w:rsidRDefault="009E47AB" w:rsidP="0073417C">
            <w:pPr>
              <w:pStyle w:val="Prrafodelista"/>
              <w:numPr>
                <w:ilvl w:val="0"/>
                <w:numId w:val="20"/>
              </w:numPr>
              <w:jc w:val="both"/>
              <w:rPr>
                <w:color w:val="171717" w:themeColor="background2" w:themeShade="1A"/>
              </w:rPr>
            </w:pPr>
            <w:proofErr w:type="spellStart"/>
            <w:r w:rsidRPr="009E47AB">
              <w:rPr>
                <w:color w:val="171717" w:themeColor="background2" w:themeShade="1A"/>
              </w:rPr>
              <w:t>Comunarte</w:t>
            </w:r>
            <w:proofErr w:type="spellEnd"/>
            <w:r w:rsidRPr="009E47AB">
              <w:rPr>
                <w:color w:val="171717" w:themeColor="background2" w:themeShade="1A"/>
              </w:rPr>
              <w:t>.</w:t>
            </w:r>
          </w:p>
          <w:p w:rsidR="009E47AB" w:rsidRPr="009E47AB" w:rsidRDefault="009E47AB" w:rsidP="0073417C">
            <w:pPr>
              <w:pStyle w:val="Prrafodelista"/>
              <w:numPr>
                <w:ilvl w:val="0"/>
                <w:numId w:val="20"/>
              </w:numPr>
              <w:jc w:val="both"/>
              <w:rPr>
                <w:color w:val="171717" w:themeColor="background2" w:themeShade="1A"/>
              </w:rPr>
            </w:pPr>
            <w:r w:rsidRPr="009E47AB">
              <w:rPr>
                <w:color w:val="171717" w:themeColor="background2" w:themeShade="1A"/>
              </w:rPr>
              <w:t>Campeonato de integración familiar de Futbol de salón comuna 5. “</w:t>
            </w:r>
            <w:proofErr w:type="spellStart"/>
            <w:r w:rsidRPr="009E47AB">
              <w:rPr>
                <w:color w:val="171717" w:themeColor="background2" w:themeShade="1A"/>
              </w:rPr>
              <w:t>Mundialito</w:t>
            </w:r>
            <w:proofErr w:type="spellEnd"/>
            <w:r w:rsidRPr="009E47AB">
              <w:rPr>
                <w:color w:val="171717" w:themeColor="background2" w:themeShade="1A"/>
              </w:rPr>
              <w:t>.</w:t>
            </w:r>
          </w:p>
          <w:p w:rsidR="009E47AB" w:rsidRPr="009E47AB" w:rsidRDefault="009E47AB" w:rsidP="0073417C">
            <w:pPr>
              <w:pStyle w:val="Prrafodelista"/>
              <w:numPr>
                <w:ilvl w:val="0"/>
                <w:numId w:val="20"/>
              </w:numPr>
              <w:jc w:val="both"/>
              <w:rPr>
                <w:color w:val="171717" w:themeColor="background2" w:themeShade="1A"/>
              </w:rPr>
            </w:pPr>
            <w:r w:rsidRPr="009E47AB">
              <w:rPr>
                <w:color w:val="171717" w:themeColor="background2" w:themeShade="1A"/>
              </w:rPr>
              <w:t>Mejoramiento de la malla vial local (Calles Principales y peatonales) en la comuna 5.</w:t>
            </w:r>
          </w:p>
          <w:p w:rsidR="009E47AB" w:rsidRPr="009E47AB" w:rsidRDefault="009E47AB" w:rsidP="0073417C">
            <w:pPr>
              <w:pStyle w:val="Prrafodelista"/>
              <w:numPr>
                <w:ilvl w:val="0"/>
                <w:numId w:val="20"/>
              </w:numPr>
              <w:jc w:val="both"/>
              <w:rPr>
                <w:color w:val="171717" w:themeColor="background2" w:themeShade="1A"/>
              </w:rPr>
            </w:pPr>
            <w:r w:rsidRPr="009E47AB">
              <w:rPr>
                <w:color w:val="171717" w:themeColor="background2" w:themeShade="1A"/>
              </w:rPr>
              <w:t xml:space="preserve">Ampliación Salón cultural </w:t>
            </w:r>
            <w:proofErr w:type="spellStart"/>
            <w:r w:rsidRPr="009E47AB">
              <w:rPr>
                <w:color w:val="171717" w:themeColor="background2" w:themeShade="1A"/>
              </w:rPr>
              <w:t>Chambu</w:t>
            </w:r>
            <w:proofErr w:type="spellEnd"/>
            <w:r w:rsidRPr="009E47AB">
              <w:rPr>
                <w:color w:val="171717" w:themeColor="background2" w:themeShade="1A"/>
              </w:rPr>
              <w:t xml:space="preserve"> 1.</w:t>
            </w:r>
          </w:p>
          <w:p w:rsidR="009E47AB" w:rsidRPr="009E47AB" w:rsidRDefault="009E47AB" w:rsidP="0073417C">
            <w:pPr>
              <w:pStyle w:val="Prrafodelista"/>
              <w:numPr>
                <w:ilvl w:val="0"/>
                <w:numId w:val="20"/>
              </w:numPr>
              <w:jc w:val="both"/>
              <w:rPr>
                <w:color w:val="171717" w:themeColor="background2" w:themeShade="1A"/>
              </w:rPr>
            </w:pPr>
            <w:r w:rsidRPr="009E47AB">
              <w:rPr>
                <w:color w:val="171717" w:themeColor="background2" w:themeShade="1A"/>
              </w:rPr>
              <w:t>Mejoramiento de la calidad de vida de la comuna 5, a través de la pavimentación de la Cra8 entre calle 14 y 14B - Barrio el Progreso.</w:t>
            </w:r>
          </w:p>
        </w:tc>
      </w:tr>
      <w:tr w:rsidR="009E47AB" w:rsidRPr="009E47AB" w:rsidTr="00BC19DF">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lastRenderedPageBreak/>
              <w:t>Problemáticas y necesidades</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1"/>
              </w:numPr>
              <w:jc w:val="both"/>
              <w:rPr>
                <w:color w:val="171717" w:themeColor="background2" w:themeShade="1A"/>
              </w:rPr>
            </w:pPr>
            <w:r w:rsidRPr="009E47AB">
              <w:rPr>
                <w:color w:val="171717" w:themeColor="background2" w:themeShade="1A"/>
              </w:rPr>
              <w:t>Baja participación comunitaria en procesos de planeación, en particular de la población juvenil.</w:t>
            </w:r>
          </w:p>
          <w:p w:rsidR="009E47AB" w:rsidRPr="009E47AB" w:rsidRDefault="009E47AB" w:rsidP="0073417C">
            <w:pPr>
              <w:pStyle w:val="Prrafodelista"/>
              <w:numPr>
                <w:ilvl w:val="0"/>
                <w:numId w:val="21"/>
              </w:numPr>
              <w:jc w:val="both"/>
              <w:rPr>
                <w:color w:val="171717" w:themeColor="background2" w:themeShade="1A"/>
              </w:rPr>
            </w:pPr>
            <w:r w:rsidRPr="009E47AB">
              <w:rPr>
                <w:color w:val="171717" w:themeColor="background2" w:themeShade="1A"/>
              </w:rPr>
              <w:t>Incumplimiento de normatividad con respecto al uso del suelo, generando crecimiento desordenado.</w:t>
            </w:r>
          </w:p>
          <w:p w:rsidR="009E47AB" w:rsidRPr="009E47AB" w:rsidRDefault="009E47AB" w:rsidP="0073417C">
            <w:pPr>
              <w:pStyle w:val="Prrafodelista"/>
              <w:numPr>
                <w:ilvl w:val="0"/>
                <w:numId w:val="21"/>
              </w:numPr>
              <w:jc w:val="both"/>
              <w:rPr>
                <w:color w:val="171717" w:themeColor="background2" w:themeShade="1A"/>
              </w:rPr>
            </w:pPr>
            <w:r w:rsidRPr="009E47AB">
              <w:rPr>
                <w:color w:val="171717" w:themeColor="background2" w:themeShade="1A"/>
              </w:rPr>
              <w:t>Conflictos derivados de la distribución de los recursos económicos de las Juntas de Acción Comunal.</w:t>
            </w:r>
          </w:p>
          <w:p w:rsidR="009E47AB" w:rsidRPr="009E47AB" w:rsidRDefault="009E47AB" w:rsidP="0073417C">
            <w:pPr>
              <w:pStyle w:val="Prrafodelista"/>
              <w:numPr>
                <w:ilvl w:val="0"/>
                <w:numId w:val="21"/>
              </w:numPr>
              <w:jc w:val="both"/>
              <w:rPr>
                <w:color w:val="171717" w:themeColor="background2" w:themeShade="1A"/>
              </w:rPr>
            </w:pPr>
            <w:r w:rsidRPr="009E47AB">
              <w:rPr>
                <w:color w:val="171717" w:themeColor="background2" w:themeShade="1A"/>
              </w:rPr>
              <w:t>Desinterés en la ejecución de planes, programas y proyectos plasmados en los Planes de Vida, Plan de Desarrollo Municipal (PDM) y Plan de Ordenamiento Territorial (POT), por lo cual, las problemáticas siguen latentes y no han recibido una efectiva intervención.</w:t>
            </w:r>
          </w:p>
        </w:tc>
      </w:tr>
    </w:tbl>
    <w:p w:rsidR="009E47AB" w:rsidRPr="009E47AB" w:rsidRDefault="009E47AB" w:rsidP="0073417C">
      <w:pPr>
        <w:spacing w:after="160" w:line="240" w:lineRule="auto"/>
        <w:jc w:val="center"/>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 xml:space="preserve">Fuente: Elaboración propia con base a Plan de Vida 2007, Plan de Ordenamiento Territorial de Pasto 2014-2027, Plan de Desarrollo Municipal 2016-2019, Apoyo al proyecto </w:t>
      </w:r>
      <w:proofErr w:type="spellStart"/>
      <w:r w:rsidRPr="009E47AB">
        <w:rPr>
          <w:rFonts w:ascii="Times New Roman" w:eastAsia="Times New Roman" w:hAnsi="Times New Roman" w:cs="Times New Roman"/>
          <w:color w:val="171717" w:themeColor="background2" w:themeShade="1A"/>
        </w:rPr>
        <w:t>Resignificación</w:t>
      </w:r>
      <w:proofErr w:type="spellEnd"/>
      <w:r w:rsidRPr="009E47AB">
        <w:rPr>
          <w:rFonts w:ascii="Times New Roman" w:eastAsia="Times New Roman" w:hAnsi="Times New Roman" w:cs="Times New Roman"/>
          <w:color w:val="171717" w:themeColor="background2" w:themeShade="1A"/>
        </w:rPr>
        <w:t xml:space="preserve"> de planes de vida comunitarios 2018 y diálogo de saberes con habitantes de la Comuna 5</w:t>
      </w:r>
    </w:p>
    <w:p w:rsidR="009E47AB" w:rsidRPr="009E47AB" w:rsidRDefault="009E47AB" w:rsidP="0073417C">
      <w:pPr>
        <w:spacing w:after="160" w:line="240" w:lineRule="auto"/>
        <w:rPr>
          <w:rFonts w:ascii="Times New Roman" w:eastAsia="Times New Roman" w:hAnsi="Times New Roman" w:cs="Times New Roman"/>
          <w:color w:val="171717" w:themeColor="background2" w:themeShade="1A"/>
        </w:rPr>
      </w:pPr>
    </w:p>
    <w:p w:rsidR="009E47AB" w:rsidRPr="009E47AB" w:rsidRDefault="009E47AB" w:rsidP="0073417C">
      <w:pPr>
        <w:pStyle w:val="Ttulo2"/>
      </w:pPr>
      <w:bookmarkStart w:id="47" w:name="_Toc18526802"/>
      <w:bookmarkStart w:id="48" w:name="_Toc21710251"/>
      <w:bookmarkStart w:id="49" w:name="_Toc23847870"/>
      <w:r w:rsidRPr="009E47AB">
        <w:t>Dimensión Social</w:t>
      </w:r>
      <w:bookmarkEnd w:id="47"/>
      <w:bookmarkEnd w:id="48"/>
      <w:bookmarkEnd w:id="49"/>
    </w:p>
    <w:p w:rsidR="009E47AB" w:rsidRPr="009E47AB" w:rsidRDefault="009E47AB" w:rsidP="0073417C">
      <w:pPr>
        <w:spacing w:after="160" w:line="240" w:lineRule="auto"/>
        <w:rPr>
          <w:rFonts w:ascii="Calibri" w:eastAsia="Calibri" w:hAnsi="Calibri" w:cs="Calibri"/>
          <w:color w:val="171717" w:themeColor="background2" w:themeShade="1A"/>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En esta dimensión se presenta los equipamientos y aspectos relacionados con la satisfacción de los derechos fundamentales como salud y educación, así también la recreación y deporte e identificación de problemáticas y necesidades sociales en la comuna.</w:t>
      </w:r>
    </w:p>
    <w:p w:rsidR="009E47AB" w:rsidRPr="009E47AB" w:rsidRDefault="009E47AB" w:rsidP="0073417C">
      <w:pPr>
        <w:spacing w:line="240" w:lineRule="auto"/>
        <w:rPr>
          <w:color w:val="171717" w:themeColor="background2" w:themeShade="1A"/>
        </w:rPr>
      </w:pPr>
    </w:p>
    <w:p w:rsidR="009E47AB" w:rsidRPr="009E47AB" w:rsidRDefault="009E47AB" w:rsidP="0073417C">
      <w:pPr>
        <w:pStyle w:val="Descripcin"/>
        <w:rPr>
          <w:rFonts w:ascii="Times New Roman" w:hAnsi="Times New Roman" w:cs="Times New Roman"/>
          <w:color w:val="171717" w:themeColor="background2" w:themeShade="1A"/>
          <w:sz w:val="22"/>
          <w:szCs w:val="22"/>
        </w:rPr>
      </w:pPr>
      <w:bookmarkStart w:id="50" w:name="_Toc18747663"/>
      <w:bookmarkStart w:id="51" w:name="_Toc21710279"/>
      <w:bookmarkStart w:id="52" w:name="_Toc23848009"/>
      <w:r w:rsidRPr="009E47AB">
        <w:rPr>
          <w:rFonts w:ascii="Times New Roman" w:hAnsi="Times New Roman" w:cs="Times New Roman"/>
          <w:color w:val="171717" w:themeColor="background2" w:themeShade="1A"/>
          <w:sz w:val="22"/>
          <w:szCs w:val="22"/>
        </w:rPr>
        <w:t xml:space="preserve">Tabla </w:t>
      </w:r>
      <w:r w:rsidRPr="009E47AB">
        <w:rPr>
          <w:rFonts w:ascii="Times New Roman" w:hAnsi="Times New Roman" w:cs="Times New Roman"/>
          <w:color w:val="171717" w:themeColor="background2" w:themeShade="1A"/>
          <w:sz w:val="22"/>
          <w:szCs w:val="22"/>
        </w:rPr>
        <w:fldChar w:fldCharType="begin"/>
      </w:r>
      <w:r w:rsidRPr="009E47AB">
        <w:rPr>
          <w:rFonts w:ascii="Times New Roman" w:hAnsi="Times New Roman" w:cs="Times New Roman"/>
          <w:color w:val="171717" w:themeColor="background2" w:themeShade="1A"/>
          <w:sz w:val="22"/>
          <w:szCs w:val="22"/>
        </w:rPr>
        <w:instrText xml:space="preserve"> SEQ Tabla \* ARABIC </w:instrText>
      </w:r>
      <w:r w:rsidRPr="009E47AB">
        <w:rPr>
          <w:rFonts w:ascii="Times New Roman" w:hAnsi="Times New Roman" w:cs="Times New Roman"/>
          <w:color w:val="171717" w:themeColor="background2" w:themeShade="1A"/>
          <w:sz w:val="22"/>
          <w:szCs w:val="22"/>
        </w:rPr>
        <w:fldChar w:fldCharType="separate"/>
      </w:r>
      <w:r w:rsidRPr="009E47AB">
        <w:rPr>
          <w:rFonts w:ascii="Times New Roman" w:hAnsi="Times New Roman" w:cs="Times New Roman"/>
          <w:noProof/>
          <w:color w:val="171717" w:themeColor="background2" w:themeShade="1A"/>
          <w:sz w:val="22"/>
          <w:szCs w:val="22"/>
        </w:rPr>
        <w:t>2</w:t>
      </w:r>
      <w:r w:rsidRPr="009E47AB">
        <w:rPr>
          <w:rFonts w:ascii="Times New Roman" w:hAnsi="Times New Roman" w:cs="Times New Roman"/>
          <w:color w:val="171717" w:themeColor="background2" w:themeShade="1A"/>
          <w:sz w:val="22"/>
          <w:szCs w:val="22"/>
        </w:rPr>
        <w:fldChar w:fldCharType="end"/>
      </w:r>
      <w:r w:rsidRPr="009E47AB">
        <w:rPr>
          <w:rFonts w:ascii="Times New Roman" w:hAnsi="Times New Roman" w:cs="Times New Roman"/>
          <w:color w:val="171717" w:themeColor="background2" w:themeShade="1A"/>
          <w:sz w:val="22"/>
          <w:szCs w:val="22"/>
        </w:rPr>
        <w:t>. Características generales de la dimensión social de la Comuna 5 en Pasto.</w:t>
      </w:r>
      <w:bookmarkEnd w:id="50"/>
      <w:bookmarkEnd w:id="51"/>
      <w:bookmarkEnd w:id="52"/>
    </w:p>
    <w:tbl>
      <w:tblPr>
        <w:tblW w:w="0" w:type="auto"/>
        <w:tblInd w:w="98" w:type="dxa"/>
        <w:tblCellMar>
          <w:left w:w="10" w:type="dxa"/>
          <w:right w:w="10" w:type="dxa"/>
        </w:tblCellMar>
        <w:tblLook w:val="04A0" w:firstRow="1" w:lastRow="0" w:firstColumn="1" w:lastColumn="0" w:noHBand="0" w:noVBand="1"/>
      </w:tblPr>
      <w:tblGrid>
        <w:gridCol w:w="3122"/>
        <w:gridCol w:w="7123"/>
      </w:tblGrid>
      <w:tr w:rsidR="009E47AB" w:rsidRPr="009E47AB" w:rsidTr="00BC19DF">
        <w:trPr>
          <w:trHeight w:val="1"/>
        </w:trPr>
        <w:tc>
          <w:tcPr>
            <w:tcW w:w="3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Educación</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 xml:space="preserve">La comuna cuenta con cinco instituciones educativas municipales: I.E.M. Luís Eduardo Mora Osejo, la I.E.M. Centro de Integración Popular, I.E.M. Ciudad de Pasto, I.E.M. La Rosa, I.E.M. </w:t>
            </w:r>
            <w:proofErr w:type="spellStart"/>
            <w:r w:rsidRPr="009E47AB">
              <w:rPr>
                <w:color w:val="171717" w:themeColor="background2" w:themeShade="1A"/>
              </w:rPr>
              <w:t>Chambú</w:t>
            </w:r>
            <w:proofErr w:type="spellEnd"/>
            <w:r w:rsidRPr="009E47AB">
              <w:rPr>
                <w:color w:val="171717" w:themeColor="background2" w:themeShade="1A"/>
              </w:rPr>
              <w:t xml:space="preserve">. </w:t>
            </w:r>
          </w:p>
        </w:tc>
      </w:tr>
      <w:tr w:rsidR="009E47AB" w:rsidRPr="009E47AB" w:rsidTr="00BC19DF">
        <w:trPr>
          <w:trHeight w:val="1"/>
        </w:trPr>
        <w:tc>
          <w:tcPr>
            <w:tcW w:w="3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Salud</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 xml:space="preserve">El Centro Hospital La Rosa y Puesto de Salud El Progreso. </w:t>
            </w:r>
          </w:p>
        </w:tc>
      </w:tr>
      <w:tr w:rsidR="009E47AB" w:rsidRPr="009E47AB" w:rsidTr="00BC19DF">
        <w:trPr>
          <w:trHeight w:val="1"/>
        </w:trPr>
        <w:tc>
          <w:tcPr>
            <w:tcW w:w="3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Recreación y deporte</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 xml:space="preserve">La comuna cuenta con polideportivos, canchas de fútbol ubicadas en La Minga, de igual manera, en el barrio </w:t>
            </w:r>
            <w:proofErr w:type="spellStart"/>
            <w:r w:rsidRPr="009E47AB">
              <w:rPr>
                <w:color w:val="171717" w:themeColor="background2" w:themeShade="1A"/>
              </w:rPr>
              <w:t>Chambú</w:t>
            </w:r>
            <w:proofErr w:type="spellEnd"/>
            <w:r w:rsidRPr="009E47AB">
              <w:rPr>
                <w:color w:val="171717" w:themeColor="background2" w:themeShade="1A"/>
              </w:rPr>
              <w:t xml:space="preserve"> existen diferentes escenarios deportivos y una atracción turística como es el parque </w:t>
            </w:r>
            <w:proofErr w:type="spellStart"/>
            <w:r w:rsidRPr="009E47AB">
              <w:rPr>
                <w:color w:val="171717" w:themeColor="background2" w:themeShade="1A"/>
              </w:rPr>
              <w:t>Chapalito</w:t>
            </w:r>
            <w:proofErr w:type="spellEnd"/>
            <w:r w:rsidRPr="009E47AB">
              <w:rPr>
                <w:color w:val="171717" w:themeColor="background2" w:themeShade="1A"/>
              </w:rPr>
              <w:t>.</w:t>
            </w:r>
          </w:p>
        </w:tc>
      </w:tr>
      <w:tr w:rsidR="009E47AB" w:rsidRPr="009E47AB" w:rsidTr="00BC19DF">
        <w:trPr>
          <w:trHeight w:val="1"/>
        </w:trPr>
        <w:tc>
          <w:tcPr>
            <w:tcW w:w="3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Seguridad y convivencia</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 xml:space="preserve">Las JAC de los barrios </w:t>
            </w:r>
            <w:proofErr w:type="spellStart"/>
            <w:r w:rsidRPr="009E47AB">
              <w:rPr>
                <w:color w:val="171717" w:themeColor="background2" w:themeShade="1A"/>
              </w:rPr>
              <w:t>Chambú</w:t>
            </w:r>
            <w:proofErr w:type="spellEnd"/>
            <w:r w:rsidRPr="009E47AB">
              <w:rPr>
                <w:color w:val="171717" w:themeColor="background2" w:themeShade="1A"/>
              </w:rPr>
              <w:t xml:space="preserve">, Emilio Botero, Los Cristales, Altos de </w:t>
            </w:r>
            <w:proofErr w:type="spellStart"/>
            <w:r w:rsidRPr="009E47AB">
              <w:rPr>
                <w:color w:val="171717" w:themeColor="background2" w:themeShade="1A"/>
              </w:rPr>
              <w:t>Chapalito</w:t>
            </w:r>
            <w:proofErr w:type="spellEnd"/>
            <w:r w:rsidRPr="009E47AB">
              <w:rPr>
                <w:color w:val="171717" w:themeColor="background2" w:themeShade="1A"/>
              </w:rPr>
              <w:t xml:space="preserve"> III, San Martin y Venecia han trabajado en temas de seguridad.</w:t>
            </w:r>
          </w:p>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Presencia de algunos CAI de la Policía Nacional.</w:t>
            </w:r>
          </w:p>
        </w:tc>
      </w:tr>
      <w:tr w:rsidR="009E47AB" w:rsidRPr="009E47AB" w:rsidTr="00BC19DF">
        <w:trPr>
          <w:trHeight w:val="1"/>
        </w:trPr>
        <w:tc>
          <w:tcPr>
            <w:tcW w:w="3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Problemáticas y necesidades</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Construcción de viviendas sin tener en cuenta la debida planificación, ordenamiento y riesgo por hundimiento.</w:t>
            </w:r>
          </w:p>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lastRenderedPageBreak/>
              <w:t xml:space="preserve">Insuficiencia y deterioro de la red de acueducto y alcantarillado. </w:t>
            </w:r>
          </w:p>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 xml:space="preserve">Inseguridad generada por el </w:t>
            </w:r>
            <w:proofErr w:type="spellStart"/>
            <w:r w:rsidRPr="009E47AB">
              <w:rPr>
                <w:color w:val="171717" w:themeColor="background2" w:themeShade="1A"/>
              </w:rPr>
              <w:t>pandillismo</w:t>
            </w:r>
            <w:proofErr w:type="spellEnd"/>
            <w:r w:rsidRPr="009E47AB">
              <w:rPr>
                <w:color w:val="171717" w:themeColor="background2" w:themeShade="1A"/>
              </w:rPr>
              <w:t xml:space="preserve">, </w:t>
            </w:r>
            <w:proofErr w:type="spellStart"/>
            <w:r w:rsidRPr="009E47AB">
              <w:rPr>
                <w:color w:val="171717" w:themeColor="background2" w:themeShade="1A"/>
              </w:rPr>
              <w:t>microtráfico</w:t>
            </w:r>
            <w:proofErr w:type="spellEnd"/>
            <w:r w:rsidRPr="009E47AB">
              <w:rPr>
                <w:color w:val="171717" w:themeColor="background2" w:themeShade="1A"/>
              </w:rPr>
              <w:t xml:space="preserve">, servicios nocturnos y presencia de habitantes de calle. </w:t>
            </w:r>
          </w:p>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 xml:space="preserve">Deserción escolar y traslado de los niños y jóvenes a instituciones educativas de otras comunas. </w:t>
            </w:r>
          </w:p>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Consumo de sustancias psicoactivas y alcohol asociada a la descomposición familiar.</w:t>
            </w:r>
          </w:p>
          <w:p w:rsidR="009E47AB" w:rsidRPr="009E47AB" w:rsidRDefault="009E47AB" w:rsidP="0073417C">
            <w:pPr>
              <w:pStyle w:val="Prrafodelista"/>
              <w:numPr>
                <w:ilvl w:val="0"/>
                <w:numId w:val="22"/>
              </w:numPr>
              <w:jc w:val="both"/>
              <w:rPr>
                <w:color w:val="171717" w:themeColor="background2" w:themeShade="1A"/>
              </w:rPr>
            </w:pPr>
            <w:r w:rsidRPr="009E47AB">
              <w:rPr>
                <w:color w:val="171717" w:themeColor="background2" w:themeShade="1A"/>
              </w:rPr>
              <w:t>Baja calidad de vida de los habitantes del barrio los Cristales por baja cobertura de los servicios públicos.</w:t>
            </w:r>
          </w:p>
        </w:tc>
      </w:tr>
    </w:tbl>
    <w:p w:rsidR="009E47AB" w:rsidRDefault="009E47AB" w:rsidP="0073417C">
      <w:pPr>
        <w:spacing w:after="160" w:line="240" w:lineRule="auto"/>
        <w:jc w:val="center"/>
        <w:rPr>
          <w:rFonts w:ascii="Times New Roman" w:eastAsia="Times New Roman" w:hAnsi="Times New Roman" w:cs="Times New Roman"/>
          <w:color w:val="171717" w:themeColor="background2" w:themeShade="1A"/>
        </w:rPr>
      </w:pPr>
      <w:bookmarkStart w:id="53" w:name="_Toc18526803"/>
      <w:bookmarkStart w:id="54" w:name="_Toc21710252"/>
      <w:bookmarkStart w:id="55" w:name="_Toc23847871"/>
      <w:r w:rsidRPr="009E47AB">
        <w:rPr>
          <w:rFonts w:ascii="Times New Roman" w:eastAsia="Times New Roman" w:hAnsi="Times New Roman" w:cs="Times New Roman"/>
          <w:color w:val="171717" w:themeColor="background2" w:themeShade="1A"/>
        </w:rPr>
        <w:lastRenderedPageBreak/>
        <w:t xml:space="preserve">Fuente: Elaboración propia con base a Plan de Vida 2007, Plan de Ordenamiento Territorial de Pasto 2014-2027, Plan de Desarrollo Municipal 2016-2019, Apoyo al proyecto </w:t>
      </w:r>
      <w:proofErr w:type="spellStart"/>
      <w:r w:rsidRPr="009E47AB">
        <w:rPr>
          <w:rFonts w:ascii="Times New Roman" w:eastAsia="Times New Roman" w:hAnsi="Times New Roman" w:cs="Times New Roman"/>
          <w:color w:val="171717" w:themeColor="background2" w:themeShade="1A"/>
        </w:rPr>
        <w:t>Resignificación</w:t>
      </w:r>
      <w:proofErr w:type="spellEnd"/>
      <w:r w:rsidRPr="009E47AB">
        <w:rPr>
          <w:rFonts w:ascii="Times New Roman" w:eastAsia="Times New Roman" w:hAnsi="Times New Roman" w:cs="Times New Roman"/>
          <w:color w:val="171717" w:themeColor="background2" w:themeShade="1A"/>
        </w:rPr>
        <w:t xml:space="preserve"> de planes de vida comunitarios 2018 y diálogo de saberes con habitantes de la Comuna 5</w:t>
      </w:r>
    </w:p>
    <w:p w:rsidR="00BC19DF" w:rsidRPr="009E47AB" w:rsidRDefault="00BC19DF" w:rsidP="0073417C">
      <w:pPr>
        <w:spacing w:after="160" w:line="240" w:lineRule="auto"/>
        <w:jc w:val="center"/>
        <w:rPr>
          <w:rFonts w:ascii="Times New Roman" w:eastAsia="Times New Roman" w:hAnsi="Times New Roman" w:cs="Times New Roman"/>
          <w:color w:val="171717" w:themeColor="background2" w:themeShade="1A"/>
        </w:rPr>
      </w:pPr>
    </w:p>
    <w:p w:rsidR="009E47AB" w:rsidRPr="009E47AB" w:rsidRDefault="009E47AB" w:rsidP="0073417C">
      <w:pPr>
        <w:pStyle w:val="Ttulo2"/>
      </w:pPr>
      <w:r w:rsidRPr="009E47AB">
        <w:t>Dimensión Económica:</w:t>
      </w:r>
      <w:bookmarkEnd w:id="53"/>
      <w:bookmarkEnd w:id="54"/>
      <w:bookmarkEnd w:id="55"/>
    </w:p>
    <w:p w:rsidR="009E47AB" w:rsidRPr="009E47AB" w:rsidRDefault="009E47AB" w:rsidP="0073417C">
      <w:pPr>
        <w:spacing w:after="160" w:line="240" w:lineRule="auto"/>
        <w:rPr>
          <w:rFonts w:ascii="Calibri" w:eastAsia="Calibri" w:hAnsi="Calibri" w:cs="Calibri"/>
          <w:color w:val="171717" w:themeColor="background2" w:themeShade="1A"/>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A continuación se presenta las principales actividades económicas que influyen en la producción y la generación de trabajo y empleo, la identificación de problemáticas y necesidades económicas en la comuna.</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Calibri" w:eastAsia="Calibri" w:hAnsi="Calibri" w:cs="Calibri"/>
          <w:color w:val="171717" w:themeColor="background2" w:themeShade="1A"/>
        </w:rPr>
      </w:pPr>
    </w:p>
    <w:p w:rsidR="009E47AB" w:rsidRPr="009E47AB" w:rsidRDefault="009E47AB" w:rsidP="0073417C">
      <w:pPr>
        <w:pStyle w:val="Descripcin"/>
        <w:jc w:val="both"/>
        <w:rPr>
          <w:rFonts w:ascii="Times New Roman" w:eastAsia="Calibri" w:hAnsi="Times New Roman" w:cs="Times New Roman"/>
          <w:color w:val="171717" w:themeColor="background2" w:themeShade="1A"/>
          <w:sz w:val="24"/>
          <w:szCs w:val="24"/>
        </w:rPr>
      </w:pPr>
      <w:bookmarkStart w:id="56" w:name="_Toc18747664"/>
      <w:bookmarkStart w:id="57" w:name="_Toc21710280"/>
      <w:bookmarkStart w:id="58" w:name="_Toc23848010"/>
      <w:r w:rsidRPr="009E47AB">
        <w:rPr>
          <w:rFonts w:ascii="Times New Roman" w:hAnsi="Times New Roman" w:cs="Times New Roman"/>
          <w:color w:val="171717" w:themeColor="background2" w:themeShade="1A"/>
          <w:sz w:val="24"/>
          <w:szCs w:val="24"/>
        </w:rPr>
        <w:t xml:space="preserve">Tabla </w:t>
      </w:r>
      <w:r w:rsidRPr="009E47AB">
        <w:rPr>
          <w:rFonts w:ascii="Times New Roman" w:hAnsi="Times New Roman" w:cs="Times New Roman"/>
          <w:color w:val="171717" w:themeColor="background2" w:themeShade="1A"/>
          <w:sz w:val="24"/>
          <w:szCs w:val="24"/>
        </w:rPr>
        <w:fldChar w:fldCharType="begin"/>
      </w:r>
      <w:r w:rsidRPr="009E47AB">
        <w:rPr>
          <w:rFonts w:ascii="Times New Roman" w:hAnsi="Times New Roman" w:cs="Times New Roman"/>
          <w:color w:val="171717" w:themeColor="background2" w:themeShade="1A"/>
          <w:sz w:val="24"/>
          <w:szCs w:val="24"/>
        </w:rPr>
        <w:instrText xml:space="preserve"> SEQ Tabla \* ARABIC </w:instrText>
      </w:r>
      <w:r w:rsidRPr="009E47AB">
        <w:rPr>
          <w:rFonts w:ascii="Times New Roman" w:hAnsi="Times New Roman" w:cs="Times New Roman"/>
          <w:color w:val="171717" w:themeColor="background2" w:themeShade="1A"/>
          <w:sz w:val="24"/>
          <w:szCs w:val="24"/>
        </w:rPr>
        <w:fldChar w:fldCharType="separate"/>
      </w:r>
      <w:r w:rsidRPr="009E47AB">
        <w:rPr>
          <w:rFonts w:ascii="Times New Roman" w:hAnsi="Times New Roman" w:cs="Times New Roman"/>
          <w:noProof/>
          <w:color w:val="171717" w:themeColor="background2" w:themeShade="1A"/>
          <w:sz w:val="24"/>
          <w:szCs w:val="24"/>
        </w:rPr>
        <w:t>3</w:t>
      </w:r>
      <w:r w:rsidRPr="009E47AB">
        <w:rPr>
          <w:rFonts w:ascii="Times New Roman" w:hAnsi="Times New Roman" w:cs="Times New Roman"/>
          <w:color w:val="171717" w:themeColor="background2" w:themeShade="1A"/>
          <w:sz w:val="24"/>
          <w:szCs w:val="24"/>
        </w:rPr>
        <w:fldChar w:fldCharType="end"/>
      </w:r>
      <w:r w:rsidRPr="009E47AB">
        <w:rPr>
          <w:rFonts w:ascii="Times New Roman" w:hAnsi="Times New Roman" w:cs="Times New Roman"/>
          <w:color w:val="171717" w:themeColor="background2" w:themeShade="1A"/>
          <w:sz w:val="24"/>
          <w:szCs w:val="24"/>
        </w:rPr>
        <w:t>. Características generales de la dimensión económica de la Comuna 5 en Pasto.</w:t>
      </w:r>
      <w:bookmarkEnd w:id="56"/>
      <w:bookmarkEnd w:id="57"/>
      <w:bookmarkEnd w:id="58"/>
    </w:p>
    <w:tbl>
      <w:tblPr>
        <w:tblW w:w="0" w:type="auto"/>
        <w:tblInd w:w="98" w:type="dxa"/>
        <w:tblCellMar>
          <w:left w:w="10" w:type="dxa"/>
          <w:right w:w="10" w:type="dxa"/>
        </w:tblCellMar>
        <w:tblLook w:val="04A0" w:firstRow="1" w:lastRow="0" w:firstColumn="1" w:lastColumn="0" w:noHBand="0" w:noVBand="1"/>
      </w:tblPr>
      <w:tblGrid>
        <w:gridCol w:w="2274"/>
        <w:gridCol w:w="7971"/>
      </w:tblGrid>
      <w:tr w:rsidR="009E47AB" w:rsidRPr="009E47AB" w:rsidTr="00BC19DF">
        <w:trPr>
          <w:trHeight w:val="1"/>
        </w:trPr>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Producción y comercialización</w:t>
            </w:r>
          </w:p>
        </w:tc>
        <w:tc>
          <w:tcPr>
            <w:tcW w:w="7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3"/>
              </w:numPr>
              <w:jc w:val="both"/>
              <w:rPr>
                <w:color w:val="171717" w:themeColor="background2" w:themeShade="1A"/>
              </w:rPr>
            </w:pPr>
            <w:r w:rsidRPr="009E47AB">
              <w:rPr>
                <w:color w:val="171717" w:themeColor="background2" w:themeShade="1A"/>
              </w:rPr>
              <w:t>La Comuna 5 cuenta con algunas empresas productivas solidarias y privadas que generan empleo a la comunidad.</w:t>
            </w:r>
          </w:p>
          <w:p w:rsidR="009E47AB" w:rsidRPr="009E47AB" w:rsidRDefault="009E47AB" w:rsidP="0073417C">
            <w:pPr>
              <w:pStyle w:val="Prrafodelista"/>
              <w:numPr>
                <w:ilvl w:val="0"/>
                <w:numId w:val="23"/>
              </w:numPr>
              <w:jc w:val="both"/>
              <w:rPr>
                <w:color w:val="171717" w:themeColor="background2" w:themeShade="1A"/>
              </w:rPr>
            </w:pPr>
            <w:r w:rsidRPr="009E47AB">
              <w:rPr>
                <w:color w:val="171717" w:themeColor="background2" w:themeShade="1A"/>
              </w:rPr>
              <w:t xml:space="preserve">Actualmente en la comuna 5 existen tiendas, supermercados, peluquerías, fábricas de calzado, marroquinerías, tercenas, talleres de mecánica automotriz, establecimientos de telecomunicaciones, prenderías, sastrerías, transformación de productos alimenticios y otras medianas empresas como la fábrica de bebidas La Cigarra, la Terminal de transporte de Pasto y la plaza de mercado El Potrerillo. </w:t>
            </w:r>
          </w:p>
        </w:tc>
      </w:tr>
      <w:tr w:rsidR="009E47AB" w:rsidRPr="009E47AB" w:rsidTr="00BC19DF">
        <w:trPr>
          <w:trHeight w:val="1"/>
        </w:trPr>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Servicios turísticos</w:t>
            </w:r>
          </w:p>
        </w:tc>
        <w:tc>
          <w:tcPr>
            <w:tcW w:w="7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4"/>
              </w:numPr>
              <w:jc w:val="both"/>
              <w:rPr>
                <w:color w:val="171717" w:themeColor="background2" w:themeShade="1A"/>
              </w:rPr>
            </w:pPr>
            <w:r w:rsidRPr="009E47AB">
              <w:rPr>
                <w:color w:val="171717" w:themeColor="background2" w:themeShade="1A"/>
              </w:rPr>
              <w:t xml:space="preserve">Cuenta con el Parque Ambiental Quebrada </w:t>
            </w:r>
            <w:proofErr w:type="spellStart"/>
            <w:r w:rsidRPr="009E47AB">
              <w:rPr>
                <w:color w:val="171717" w:themeColor="background2" w:themeShade="1A"/>
              </w:rPr>
              <w:t>Guachucal</w:t>
            </w:r>
            <w:proofErr w:type="spellEnd"/>
            <w:r w:rsidRPr="009E47AB">
              <w:rPr>
                <w:color w:val="171717" w:themeColor="background2" w:themeShade="1A"/>
              </w:rPr>
              <w:t>, donde se encuentra el valle de las piedras y los habitantes tienen la posibilidad de practicar ecoturismo.</w:t>
            </w:r>
          </w:p>
          <w:p w:rsidR="009E47AB" w:rsidRPr="009E47AB" w:rsidRDefault="009E47AB" w:rsidP="0073417C">
            <w:pPr>
              <w:pStyle w:val="Prrafodelista"/>
              <w:numPr>
                <w:ilvl w:val="0"/>
                <w:numId w:val="24"/>
              </w:numPr>
              <w:jc w:val="both"/>
              <w:rPr>
                <w:color w:val="171717" w:themeColor="background2" w:themeShade="1A"/>
              </w:rPr>
            </w:pPr>
            <w:r w:rsidRPr="009E47AB">
              <w:rPr>
                <w:color w:val="171717" w:themeColor="background2" w:themeShade="1A"/>
              </w:rPr>
              <w:t xml:space="preserve">El parque </w:t>
            </w:r>
            <w:proofErr w:type="spellStart"/>
            <w:r w:rsidRPr="009E47AB">
              <w:rPr>
                <w:color w:val="171717" w:themeColor="background2" w:themeShade="1A"/>
              </w:rPr>
              <w:t>Chapalito</w:t>
            </w:r>
            <w:proofErr w:type="spellEnd"/>
            <w:r w:rsidRPr="009E47AB">
              <w:rPr>
                <w:color w:val="171717" w:themeColor="background2" w:themeShade="1A"/>
              </w:rPr>
              <w:t xml:space="preserve"> brinda servicios como motocross, canchas deportivas y juegos extremos para la recreación de sus habitantes.</w:t>
            </w:r>
          </w:p>
        </w:tc>
      </w:tr>
      <w:tr w:rsidR="009E47AB" w:rsidRPr="009E47AB" w:rsidTr="00BC19DF">
        <w:trPr>
          <w:trHeight w:val="1"/>
        </w:trPr>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Problemáticas y necesidades</w:t>
            </w:r>
          </w:p>
        </w:tc>
        <w:tc>
          <w:tcPr>
            <w:tcW w:w="7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4"/>
              </w:numPr>
              <w:jc w:val="both"/>
              <w:rPr>
                <w:color w:val="171717" w:themeColor="background2" w:themeShade="1A"/>
              </w:rPr>
            </w:pPr>
            <w:r w:rsidRPr="009E47AB">
              <w:rPr>
                <w:color w:val="171717" w:themeColor="background2" w:themeShade="1A"/>
              </w:rPr>
              <w:t>Cierre de microempresas derivada de la baja rentabilidad, desconocimiento y la falta de planeación empresarial.</w:t>
            </w:r>
          </w:p>
          <w:p w:rsidR="009E47AB" w:rsidRPr="009E47AB" w:rsidRDefault="009E47AB" w:rsidP="0073417C">
            <w:pPr>
              <w:pStyle w:val="Prrafodelista"/>
              <w:numPr>
                <w:ilvl w:val="0"/>
                <w:numId w:val="24"/>
              </w:numPr>
              <w:jc w:val="both"/>
              <w:rPr>
                <w:color w:val="171717" w:themeColor="background2" w:themeShade="1A"/>
              </w:rPr>
            </w:pPr>
            <w:r w:rsidRPr="009E47AB">
              <w:rPr>
                <w:color w:val="171717" w:themeColor="background2" w:themeShade="1A"/>
              </w:rPr>
              <w:t>Población desempleada, dedicada a empleos informales y trabajo infantil.</w:t>
            </w:r>
          </w:p>
        </w:tc>
      </w:tr>
    </w:tbl>
    <w:p w:rsidR="009E47AB" w:rsidRPr="009E47AB" w:rsidRDefault="009E47AB" w:rsidP="0073417C">
      <w:pPr>
        <w:spacing w:after="160" w:line="240" w:lineRule="auto"/>
        <w:jc w:val="center"/>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lastRenderedPageBreak/>
        <w:t xml:space="preserve">Fuente: Elaboración propia con base a Plan de Vida 2007, Plan de Ordenamiento Territorial de Pasto 2014-2027, Plan de Desarrollo Municipal 2016-2019, Apoyo al proyecto </w:t>
      </w:r>
      <w:proofErr w:type="spellStart"/>
      <w:r w:rsidRPr="009E47AB">
        <w:rPr>
          <w:rFonts w:ascii="Times New Roman" w:eastAsia="Times New Roman" w:hAnsi="Times New Roman" w:cs="Times New Roman"/>
          <w:color w:val="171717" w:themeColor="background2" w:themeShade="1A"/>
        </w:rPr>
        <w:t>Resignificación</w:t>
      </w:r>
      <w:proofErr w:type="spellEnd"/>
      <w:r w:rsidRPr="009E47AB">
        <w:rPr>
          <w:rFonts w:ascii="Times New Roman" w:eastAsia="Times New Roman" w:hAnsi="Times New Roman" w:cs="Times New Roman"/>
          <w:color w:val="171717" w:themeColor="background2" w:themeShade="1A"/>
        </w:rPr>
        <w:t xml:space="preserve"> de planes de vida comunitarios 2018 y diálogo de saberes con habitantes de la Comuna 5</w:t>
      </w:r>
    </w:p>
    <w:p w:rsidR="009E47AB" w:rsidRPr="009E47AB" w:rsidRDefault="009E47AB" w:rsidP="0073417C">
      <w:pPr>
        <w:spacing w:after="0" w:line="240" w:lineRule="auto"/>
        <w:jc w:val="both"/>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b/>
          <w:color w:val="171717" w:themeColor="background2" w:themeShade="1A"/>
          <w:sz w:val="24"/>
        </w:rPr>
      </w:pPr>
    </w:p>
    <w:p w:rsidR="009E47AB" w:rsidRPr="009E47AB" w:rsidRDefault="009E47AB" w:rsidP="0073417C">
      <w:pPr>
        <w:pStyle w:val="Ttulo2"/>
      </w:pPr>
      <w:bookmarkStart w:id="59" w:name="_Toc18526804"/>
      <w:bookmarkStart w:id="60" w:name="_Toc21710253"/>
      <w:bookmarkStart w:id="61" w:name="_Toc23847872"/>
      <w:r w:rsidRPr="009E47AB">
        <w:t>Dimensión Cultural:</w:t>
      </w:r>
      <w:bookmarkEnd w:id="59"/>
      <w:bookmarkEnd w:id="60"/>
      <w:bookmarkEnd w:id="61"/>
    </w:p>
    <w:p w:rsidR="009E47AB" w:rsidRPr="009E47AB" w:rsidRDefault="009E47AB" w:rsidP="0073417C">
      <w:pPr>
        <w:spacing w:after="160" w:line="240" w:lineRule="auto"/>
        <w:rPr>
          <w:rFonts w:ascii="Calibri" w:eastAsia="Calibri" w:hAnsi="Calibri" w:cs="Calibri"/>
          <w:color w:val="171717" w:themeColor="background2" w:themeShade="1A"/>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La Comuna 5 ha identificado ciertos elementos, expresiones y manifestaciones que hacen parte de su identidad y cultura.</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Descripcin"/>
        <w:rPr>
          <w:rFonts w:ascii="Times New Roman" w:hAnsi="Times New Roman" w:cs="Times New Roman"/>
          <w:color w:val="171717" w:themeColor="background2" w:themeShade="1A"/>
          <w:sz w:val="22"/>
          <w:szCs w:val="22"/>
        </w:rPr>
      </w:pPr>
      <w:bookmarkStart w:id="62" w:name="_Toc18747665"/>
      <w:bookmarkStart w:id="63" w:name="_Toc21710281"/>
      <w:bookmarkStart w:id="64" w:name="_Toc23848011"/>
      <w:r w:rsidRPr="009E47AB">
        <w:rPr>
          <w:rFonts w:ascii="Times New Roman" w:hAnsi="Times New Roman" w:cs="Times New Roman"/>
          <w:color w:val="171717" w:themeColor="background2" w:themeShade="1A"/>
          <w:sz w:val="22"/>
          <w:szCs w:val="22"/>
        </w:rPr>
        <w:t xml:space="preserve">Tabla </w:t>
      </w:r>
      <w:r w:rsidRPr="009E47AB">
        <w:rPr>
          <w:rFonts w:ascii="Times New Roman" w:hAnsi="Times New Roman" w:cs="Times New Roman"/>
          <w:color w:val="171717" w:themeColor="background2" w:themeShade="1A"/>
          <w:sz w:val="22"/>
          <w:szCs w:val="22"/>
        </w:rPr>
        <w:fldChar w:fldCharType="begin"/>
      </w:r>
      <w:r w:rsidRPr="009E47AB">
        <w:rPr>
          <w:rFonts w:ascii="Times New Roman" w:hAnsi="Times New Roman" w:cs="Times New Roman"/>
          <w:color w:val="171717" w:themeColor="background2" w:themeShade="1A"/>
          <w:sz w:val="22"/>
          <w:szCs w:val="22"/>
        </w:rPr>
        <w:instrText xml:space="preserve"> SEQ Tabla \* ARABIC </w:instrText>
      </w:r>
      <w:r w:rsidRPr="009E47AB">
        <w:rPr>
          <w:rFonts w:ascii="Times New Roman" w:hAnsi="Times New Roman" w:cs="Times New Roman"/>
          <w:color w:val="171717" w:themeColor="background2" w:themeShade="1A"/>
          <w:sz w:val="22"/>
          <w:szCs w:val="22"/>
        </w:rPr>
        <w:fldChar w:fldCharType="separate"/>
      </w:r>
      <w:r w:rsidRPr="009E47AB">
        <w:rPr>
          <w:rFonts w:ascii="Times New Roman" w:hAnsi="Times New Roman" w:cs="Times New Roman"/>
          <w:noProof/>
          <w:color w:val="171717" w:themeColor="background2" w:themeShade="1A"/>
          <w:sz w:val="22"/>
          <w:szCs w:val="22"/>
        </w:rPr>
        <w:t>4</w:t>
      </w:r>
      <w:r w:rsidRPr="009E47AB">
        <w:rPr>
          <w:rFonts w:ascii="Times New Roman" w:hAnsi="Times New Roman" w:cs="Times New Roman"/>
          <w:color w:val="171717" w:themeColor="background2" w:themeShade="1A"/>
          <w:sz w:val="22"/>
          <w:szCs w:val="22"/>
        </w:rPr>
        <w:fldChar w:fldCharType="end"/>
      </w:r>
      <w:r w:rsidRPr="009E47AB">
        <w:rPr>
          <w:rFonts w:ascii="Times New Roman" w:hAnsi="Times New Roman" w:cs="Times New Roman"/>
          <w:color w:val="171717" w:themeColor="background2" w:themeShade="1A"/>
          <w:sz w:val="22"/>
          <w:szCs w:val="22"/>
        </w:rPr>
        <w:t>. Características generales de la dimensión cultural de la Comuna 5 en Pasto</w:t>
      </w:r>
      <w:bookmarkEnd w:id="62"/>
      <w:bookmarkEnd w:id="63"/>
      <w:bookmarkEnd w:id="64"/>
    </w:p>
    <w:tbl>
      <w:tblPr>
        <w:tblW w:w="0" w:type="auto"/>
        <w:tblInd w:w="98" w:type="dxa"/>
        <w:tblCellMar>
          <w:left w:w="10" w:type="dxa"/>
          <w:right w:w="10" w:type="dxa"/>
        </w:tblCellMar>
        <w:tblLook w:val="04A0" w:firstRow="1" w:lastRow="0" w:firstColumn="1" w:lastColumn="0" w:noHBand="0" w:noVBand="1"/>
      </w:tblPr>
      <w:tblGrid>
        <w:gridCol w:w="2562"/>
        <w:gridCol w:w="7683"/>
      </w:tblGrid>
      <w:tr w:rsidR="009E47AB" w:rsidRPr="009E47AB" w:rsidTr="00BC19DF">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Elementos culturales y fiestas tradicionales</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4"/>
              </w:numPr>
              <w:jc w:val="both"/>
              <w:rPr>
                <w:color w:val="171717" w:themeColor="background2" w:themeShade="1A"/>
              </w:rPr>
            </w:pPr>
            <w:r w:rsidRPr="009E47AB">
              <w:rPr>
                <w:color w:val="171717" w:themeColor="background2" w:themeShade="1A"/>
              </w:rPr>
              <w:t>Cuenta con un gran potencial de artesanos y músicos en los diferentes géneros, teatreros, poetas y escritores.</w:t>
            </w:r>
          </w:p>
          <w:p w:rsidR="009E47AB" w:rsidRPr="009E47AB" w:rsidRDefault="009E47AB" w:rsidP="0073417C">
            <w:pPr>
              <w:pStyle w:val="Prrafodelista"/>
              <w:numPr>
                <w:ilvl w:val="0"/>
                <w:numId w:val="24"/>
              </w:numPr>
              <w:jc w:val="both"/>
              <w:rPr>
                <w:color w:val="171717" w:themeColor="background2" w:themeShade="1A"/>
              </w:rPr>
            </w:pPr>
            <w:r w:rsidRPr="009E47AB">
              <w:rPr>
                <w:color w:val="171717" w:themeColor="background2" w:themeShade="1A"/>
              </w:rPr>
              <w:t xml:space="preserve">La Comuna tiene su propio colectivo coreográfico el cual participa en el Carnaval de Negros y Blancos. </w:t>
            </w:r>
          </w:p>
          <w:p w:rsidR="009E47AB" w:rsidRPr="009E47AB" w:rsidRDefault="009E47AB" w:rsidP="0073417C">
            <w:pPr>
              <w:pStyle w:val="Prrafodelista"/>
              <w:numPr>
                <w:ilvl w:val="0"/>
                <w:numId w:val="24"/>
              </w:numPr>
              <w:jc w:val="both"/>
              <w:rPr>
                <w:color w:val="171717" w:themeColor="background2" w:themeShade="1A"/>
              </w:rPr>
            </w:pPr>
            <w:r w:rsidRPr="009E47AB">
              <w:rPr>
                <w:color w:val="171717" w:themeColor="background2" w:themeShade="1A"/>
              </w:rPr>
              <w:t>Otra tradición de la comuna es la práctica de Arcoíris en el Asfalto el 28 de diciembre y el 5 de enero se realiza el Juego de Identidad.</w:t>
            </w:r>
          </w:p>
          <w:p w:rsidR="009E47AB" w:rsidRPr="009E47AB" w:rsidRDefault="009E47AB" w:rsidP="0073417C">
            <w:pPr>
              <w:pStyle w:val="Prrafodelista"/>
              <w:numPr>
                <w:ilvl w:val="0"/>
                <w:numId w:val="24"/>
              </w:numPr>
              <w:jc w:val="both"/>
              <w:rPr>
                <w:color w:val="171717" w:themeColor="background2" w:themeShade="1A"/>
              </w:rPr>
            </w:pPr>
            <w:r w:rsidRPr="009E47AB">
              <w:rPr>
                <w:color w:val="171717" w:themeColor="background2" w:themeShade="1A"/>
              </w:rPr>
              <w:t>Cada barrio hace eventos culturales para fomentar el esparcimiento de sus habitantes.</w:t>
            </w:r>
          </w:p>
        </w:tc>
      </w:tr>
      <w:tr w:rsidR="009E47AB" w:rsidRPr="009E47AB" w:rsidTr="00BC19DF">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Problemáticas y necesidades</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6"/>
              </w:numPr>
              <w:jc w:val="both"/>
              <w:rPr>
                <w:color w:val="171717" w:themeColor="background2" w:themeShade="1A"/>
              </w:rPr>
            </w:pPr>
            <w:r w:rsidRPr="009E47AB">
              <w:rPr>
                <w:color w:val="171717" w:themeColor="background2" w:themeShade="1A"/>
              </w:rPr>
              <w:t xml:space="preserve">Desaprovechamiento del potencial artístico y cultural de la Comuna. </w:t>
            </w:r>
          </w:p>
        </w:tc>
      </w:tr>
    </w:tbl>
    <w:p w:rsidR="009E47AB" w:rsidRPr="009E47AB" w:rsidRDefault="009E47AB" w:rsidP="0073417C">
      <w:pPr>
        <w:spacing w:after="160" w:line="240" w:lineRule="auto"/>
        <w:jc w:val="center"/>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 xml:space="preserve">Fuente: Elaboración propia con base a Plan de Vida 2007, Plan de Ordenamiento Territorial de Pasto 2014-2027, Plan de Desarrollo Municipal 2016-2019, Apoyo al proyecto </w:t>
      </w:r>
      <w:proofErr w:type="spellStart"/>
      <w:r w:rsidRPr="009E47AB">
        <w:rPr>
          <w:rFonts w:ascii="Times New Roman" w:eastAsia="Times New Roman" w:hAnsi="Times New Roman" w:cs="Times New Roman"/>
          <w:color w:val="171717" w:themeColor="background2" w:themeShade="1A"/>
        </w:rPr>
        <w:t>Resignificación</w:t>
      </w:r>
      <w:proofErr w:type="spellEnd"/>
      <w:r w:rsidRPr="009E47AB">
        <w:rPr>
          <w:rFonts w:ascii="Times New Roman" w:eastAsia="Times New Roman" w:hAnsi="Times New Roman" w:cs="Times New Roman"/>
          <w:color w:val="171717" w:themeColor="background2" w:themeShade="1A"/>
        </w:rPr>
        <w:t xml:space="preserve"> de planes de vida comunitarios 2018 y diálogo de saberes con habitantes de la Comuna 5</w:t>
      </w:r>
    </w:p>
    <w:p w:rsidR="009E47AB" w:rsidRPr="009E47AB" w:rsidRDefault="009E47AB" w:rsidP="0073417C">
      <w:pPr>
        <w:spacing w:after="0" w:line="240" w:lineRule="auto"/>
        <w:jc w:val="both"/>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b/>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b/>
          <w:color w:val="171717" w:themeColor="background2" w:themeShade="1A"/>
          <w:sz w:val="24"/>
        </w:rPr>
      </w:pPr>
    </w:p>
    <w:p w:rsidR="009E47AB" w:rsidRPr="009E47AB" w:rsidRDefault="009E47AB" w:rsidP="0073417C">
      <w:pPr>
        <w:pStyle w:val="Ttulo2"/>
      </w:pPr>
      <w:bookmarkStart w:id="65" w:name="_Toc18526805"/>
      <w:bookmarkStart w:id="66" w:name="_Toc21710254"/>
      <w:bookmarkStart w:id="67" w:name="_Toc23847873"/>
      <w:r w:rsidRPr="009E47AB">
        <w:t>Dimensión Ambiental:</w:t>
      </w:r>
      <w:bookmarkEnd w:id="65"/>
      <w:bookmarkEnd w:id="66"/>
      <w:bookmarkEnd w:id="67"/>
    </w:p>
    <w:p w:rsidR="009E47AB" w:rsidRPr="009E47AB" w:rsidRDefault="009E47AB" w:rsidP="0073417C">
      <w:pPr>
        <w:spacing w:after="160" w:line="240" w:lineRule="auto"/>
        <w:rPr>
          <w:rFonts w:ascii="Calibri" w:eastAsia="Calibri" w:hAnsi="Calibri" w:cs="Calibri"/>
          <w:color w:val="171717" w:themeColor="background2" w:themeShade="1A"/>
        </w:rPr>
      </w:pPr>
    </w:p>
    <w:p w:rsidR="009E47AB" w:rsidRPr="009E47AB" w:rsidRDefault="009E47AB" w:rsidP="0073417C">
      <w:pPr>
        <w:spacing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A partir del diagnóstico realizado en esta dimensión se tiene en cuenta la articulación con entidades territoriales y los riesgos ambientales, y</w:t>
      </w:r>
      <w:r w:rsidRPr="009E47AB">
        <w:rPr>
          <w:color w:val="171717" w:themeColor="background2" w:themeShade="1A"/>
        </w:rPr>
        <w:t xml:space="preserve"> </w:t>
      </w:r>
      <w:r w:rsidRPr="009E47AB">
        <w:rPr>
          <w:rFonts w:ascii="Times New Roman" w:eastAsia="Times New Roman" w:hAnsi="Times New Roman" w:cs="Times New Roman"/>
          <w:color w:val="171717" w:themeColor="background2" w:themeShade="1A"/>
          <w:sz w:val="24"/>
        </w:rPr>
        <w:t>la identificación de problemáticas y necesidades ambientales en la comuna.</w:t>
      </w:r>
    </w:p>
    <w:p w:rsidR="009E47AB" w:rsidRDefault="009E47AB" w:rsidP="0073417C">
      <w:pPr>
        <w:spacing w:line="240" w:lineRule="auto"/>
        <w:jc w:val="both"/>
        <w:rPr>
          <w:rFonts w:ascii="Times New Roman" w:eastAsia="Times New Roman" w:hAnsi="Times New Roman" w:cs="Times New Roman"/>
          <w:color w:val="171717" w:themeColor="background2" w:themeShade="1A"/>
          <w:sz w:val="24"/>
        </w:rPr>
      </w:pPr>
    </w:p>
    <w:p w:rsidR="00BC19DF" w:rsidRPr="009E47AB" w:rsidRDefault="00BC19DF" w:rsidP="0073417C">
      <w:pPr>
        <w:spacing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Descripcin"/>
        <w:rPr>
          <w:rFonts w:ascii="Times New Roman" w:hAnsi="Times New Roman" w:cs="Times New Roman"/>
          <w:color w:val="171717" w:themeColor="background2" w:themeShade="1A"/>
          <w:sz w:val="22"/>
          <w:szCs w:val="22"/>
        </w:rPr>
      </w:pPr>
      <w:bookmarkStart w:id="68" w:name="_Toc18747666"/>
      <w:bookmarkStart w:id="69" w:name="_Toc21710282"/>
      <w:bookmarkStart w:id="70" w:name="_Toc23848012"/>
      <w:r w:rsidRPr="009E47AB">
        <w:rPr>
          <w:rFonts w:ascii="Times New Roman" w:hAnsi="Times New Roman" w:cs="Times New Roman"/>
          <w:color w:val="171717" w:themeColor="background2" w:themeShade="1A"/>
          <w:sz w:val="22"/>
          <w:szCs w:val="22"/>
        </w:rPr>
        <w:lastRenderedPageBreak/>
        <w:t xml:space="preserve">Tabla </w:t>
      </w:r>
      <w:r w:rsidRPr="009E47AB">
        <w:rPr>
          <w:rFonts w:ascii="Times New Roman" w:hAnsi="Times New Roman" w:cs="Times New Roman"/>
          <w:color w:val="171717" w:themeColor="background2" w:themeShade="1A"/>
          <w:sz w:val="22"/>
          <w:szCs w:val="22"/>
        </w:rPr>
        <w:fldChar w:fldCharType="begin"/>
      </w:r>
      <w:r w:rsidRPr="009E47AB">
        <w:rPr>
          <w:rFonts w:ascii="Times New Roman" w:hAnsi="Times New Roman" w:cs="Times New Roman"/>
          <w:color w:val="171717" w:themeColor="background2" w:themeShade="1A"/>
          <w:sz w:val="22"/>
          <w:szCs w:val="22"/>
        </w:rPr>
        <w:instrText xml:space="preserve"> SEQ Tabla \* ARABIC </w:instrText>
      </w:r>
      <w:r w:rsidRPr="009E47AB">
        <w:rPr>
          <w:rFonts w:ascii="Times New Roman" w:hAnsi="Times New Roman" w:cs="Times New Roman"/>
          <w:color w:val="171717" w:themeColor="background2" w:themeShade="1A"/>
          <w:sz w:val="22"/>
          <w:szCs w:val="22"/>
        </w:rPr>
        <w:fldChar w:fldCharType="separate"/>
      </w:r>
      <w:r w:rsidRPr="009E47AB">
        <w:rPr>
          <w:rFonts w:ascii="Times New Roman" w:hAnsi="Times New Roman" w:cs="Times New Roman"/>
          <w:noProof/>
          <w:color w:val="171717" w:themeColor="background2" w:themeShade="1A"/>
          <w:sz w:val="22"/>
          <w:szCs w:val="22"/>
        </w:rPr>
        <w:t>5</w:t>
      </w:r>
      <w:r w:rsidRPr="009E47AB">
        <w:rPr>
          <w:rFonts w:ascii="Times New Roman" w:hAnsi="Times New Roman" w:cs="Times New Roman"/>
          <w:color w:val="171717" w:themeColor="background2" w:themeShade="1A"/>
          <w:sz w:val="22"/>
          <w:szCs w:val="22"/>
        </w:rPr>
        <w:fldChar w:fldCharType="end"/>
      </w:r>
      <w:r w:rsidRPr="009E47AB">
        <w:rPr>
          <w:rFonts w:ascii="Times New Roman" w:hAnsi="Times New Roman" w:cs="Times New Roman"/>
          <w:color w:val="171717" w:themeColor="background2" w:themeShade="1A"/>
          <w:sz w:val="22"/>
          <w:szCs w:val="22"/>
        </w:rPr>
        <w:t>. Características generales de la dimensión ambiental de la Comuna 5 en Pasto</w:t>
      </w:r>
      <w:bookmarkEnd w:id="68"/>
      <w:bookmarkEnd w:id="69"/>
      <w:bookmarkEnd w:id="70"/>
    </w:p>
    <w:tbl>
      <w:tblPr>
        <w:tblW w:w="0" w:type="auto"/>
        <w:tblInd w:w="98" w:type="dxa"/>
        <w:tblCellMar>
          <w:left w:w="10" w:type="dxa"/>
          <w:right w:w="10" w:type="dxa"/>
        </w:tblCellMar>
        <w:tblLook w:val="04A0" w:firstRow="1" w:lastRow="0" w:firstColumn="1" w:lastColumn="0" w:noHBand="0" w:noVBand="1"/>
      </w:tblPr>
      <w:tblGrid>
        <w:gridCol w:w="2420"/>
        <w:gridCol w:w="7967"/>
      </w:tblGrid>
      <w:tr w:rsidR="009E47AB" w:rsidRPr="009E47AB" w:rsidTr="00BC19DF">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Factores ambientales y biodiversos</w:t>
            </w:r>
          </w:p>
        </w:tc>
        <w:tc>
          <w:tcPr>
            <w:tcW w:w="7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6"/>
              </w:numPr>
              <w:jc w:val="both"/>
              <w:rPr>
                <w:color w:val="171717" w:themeColor="background2" w:themeShade="1A"/>
              </w:rPr>
            </w:pPr>
            <w:r w:rsidRPr="009E47AB">
              <w:rPr>
                <w:color w:val="171717" w:themeColor="background2" w:themeShade="1A"/>
              </w:rPr>
              <w:t xml:space="preserve">Esta Comuna tiene una biodiversidad representativa dentro de la cuidad de Pasto, pues posee fuentes hídricas como la quebrada Miraflores, </w:t>
            </w:r>
            <w:proofErr w:type="spellStart"/>
            <w:r w:rsidRPr="009E47AB">
              <w:rPr>
                <w:color w:val="171717" w:themeColor="background2" w:themeShade="1A"/>
              </w:rPr>
              <w:t>Chapal</w:t>
            </w:r>
            <w:proofErr w:type="spellEnd"/>
            <w:r w:rsidRPr="009E47AB">
              <w:rPr>
                <w:color w:val="171717" w:themeColor="background2" w:themeShade="1A"/>
              </w:rPr>
              <w:t xml:space="preserve">, La </w:t>
            </w:r>
            <w:proofErr w:type="spellStart"/>
            <w:r w:rsidRPr="009E47AB">
              <w:rPr>
                <w:color w:val="171717" w:themeColor="background2" w:themeShade="1A"/>
              </w:rPr>
              <w:t>Laureana</w:t>
            </w:r>
            <w:proofErr w:type="spellEnd"/>
            <w:r w:rsidRPr="009E47AB">
              <w:rPr>
                <w:color w:val="171717" w:themeColor="background2" w:themeShade="1A"/>
              </w:rPr>
              <w:t xml:space="preserve"> y La Minga.</w:t>
            </w:r>
          </w:p>
        </w:tc>
      </w:tr>
      <w:tr w:rsidR="009E47AB" w:rsidRPr="009E47AB" w:rsidTr="00BC19DF">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Acciones comunitarias</w:t>
            </w:r>
          </w:p>
        </w:tc>
        <w:tc>
          <w:tcPr>
            <w:tcW w:w="7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5"/>
              </w:numPr>
              <w:jc w:val="both"/>
              <w:rPr>
                <w:color w:val="171717" w:themeColor="background2" w:themeShade="1A"/>
              </w:rPr>
            </w:pPr>
            <w:r w:rsidRPr="009E47AB">
              <w:rPr>
                <w:color w:val="171717" w:themeColor="background2" w:themeShade="1A"/>
              </w:rPr>
              <w:t>Se realizan jornadas comunitarias de aseo y convivencia.</w:t>
            </w:r>
          </w:p>
        </w:tc>
      </w:tr>
      <w:tr w:rsidR="009E47AB" w:rsidRPr="009E47AB" w:rsidTr="00BC19DF">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spacing w:after="0" w:line="240" w:lineRule="auto"/>
              <w:jc w:val="both"/>
              <w:rPr>
                <w:color w:val="171717" w:themeColor="background2" w:themeShade="1A"/>
              </w:rPr>
            </w:pPr>
            <w:r w:rsidRPr="009E47AB">
              <w:rPr>
                <w:rFonts w:ascii="Times New Roman" w:eastAsia="Times New Roman" w:hAnsi="Times New Roman" w:cs="Times New Roman"/>
                <w:color w:val="171717" w:themeColor="background2" w:themeShade="1A"/>
                <w:sz w:val="24"/>
              </w:rPr>
              <w:t>Problemáticas y necesidades</w:t>
            </w:r>
          </w:p>
        </w:tc>
        <w:tc>
          <w:tcPr>
            <w:tcW w:w="7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47AB" w:rsidRPr="009E47AB" w:rsidRDefault="009E47AB" w:rsidP="0073417C">
            <w:pPr>
              <w:pStyle w:val="Prrafodelista"/>
              <w:numPr>
                <w:ilvl w:val="0"/>
                <w:numId w:val="25"/>
              </w:numPr>
              <w:jc w:val="both"/>
              <w:rPr>
                <w:color w:val="171717" w:themeColor="background2" w:themeShade="1A"/>
              </w:rPr>
            </w:pPr>
            <w:r w:rsidRPr="009E47AB">
              <w:rPr>
                <w:color w:val="171717" w:themeColor="background2" w:themeShade="1A"/>
              </w:rPr>
              <w:t xml:space="preserve">Desarticulación institucional y comunitaria a la hora de planificar el aprovechamiento del paisaje y las dinámicas de la Comuna.  </w:t>
            </w:r>
          </w:p>
          <w:p w:rsidR="009E47AB" w:rsidRPr="009E47AB" w:rsidRDefault="009E47AB" w:rsidP="0073417C">
            <w:pPr>
              <w:pStyle w:val="Prrafodelista"/>
              <w:numPr>
                <w:ilvl w:val="0"/>
                <w:numId w:val="25"/>
              </w:numPr>
              <w:jc w:val="both"/>
              <w:rPr>
                <w:color w:val="171717" w:themeColor="background2" w:themeShade="1A"/>
              </w:rPr>
            </w:pPr>
            <w:r w:rsidRPr="009E47AB">
              <w:rPr>
                <w:color w:val="171717" w:themeColor="background2" w:themeShade="1A"/>
              </w:rPr>
              <w:t xml:space="preserve">Áreas expuestas a riesgo por inundaciones como el barrio el </w:t>
            </w:r>
            <w:proofErr w:type="spellStart"/>
            <w:r w:rsidRPr="009E47AB">
              <w:rPr>
                <w:color w:val="171717" w:themeColor="background2" w:themeShade="1A"/>
              </w:rPr>
              <w:t>Chapal</w:t>
            </w:r>
            <w:proofErr w:type="spellEnd"/>
            <w:r w:rsidRPr="009E47AB">
              <w:rPr>
                <w:color w:val="171717" w:themeColor="background2" w:themeShade="1A"/>
              </w:rPr>
              <w:t xml:space="preserve">, </w:t>
            </w:r>
            <w:proofErr w:type="spellStart"/>
            <w:r w:rsidRPr="009E47AB">
              <w:rPr>
                <w:color w:val="171717" w:themeColor="background2" w:themeShade="1A"/>
              </w:rPr>
              <w:t>Cantarana</w:t>
            </w:r>
            <w:proofErr w:type="spellEnd"/>
            <w:r w:rsidRPr="009E47AB">
              <w:rPr>
                <w:color w:val="171717" w:themeColor="background2" w:themeShade="1A"/>
              </w:rPr>
              <w:t>, Venecia, Potrerillo,  Madrigal hasta las Lunas.</w:t>
            </w:r>
          </w:p>
          <w:p w:rsidR="009E47AB" w:rsidRPr="009E47AB" w:rsidRDefault="009E47AB" w:rsidP="0073417C">
            <w:pPr>
              <w:pStyle w:val="Prrafodelista"/>
              <w:numPr>
                <w:ilvl w:val="0"/>
                <w:numId w:val="25"/>
              </w:numPr>
              <w:jc w:val="both"/>
              <w:rPr>
                <w:color w:val="171717" w:themeColor="background2" w:themeShade="1A"/>
              </w:rPr>
            </w:pPr>
            <w:r w:rsidRPr="009E47AB">
              <w:rPr>
                <w:color w:val="171717" w:themeColor="background2" w:themeShade="1A"/>
              </w:rPr>
              <w:t>Reducción de zonas verdes debido a la urbanización.</w:t>
            </w:r>
          </w:p>
          <w:p w:rsidR="009E47AB" w:rsidRPr="009E47AB" w:rsidRDefault="009E47AB" w:rsidP="0073417C">
            <w:pPr>
              <w:pStyle w:val="Prrafodelista"/>
              <w:numPr>
                <w:ilvl w:val="0"/>
                <w:numId w:val="25"/>
              </w:numPr>
              <w:jc w:val="both"/>
              <w:rPr>
                <w:color w:val="171717" w:themeColor="background2" w:themeShade="1A"/>
              </w:rPr>
            </w:pPr>
            <w:r w:rsidRPr="009E47AB">
              <w:rPr>
                <w:color w:val="171717" w:themeColor="background2" w:themeShade="1A"/>
              </w:rPr>
              <w:t>Baja calidad del agua por la contaminación de los ríos.</w:t>
            </w:r>
          </w:p>
          <w:p w:rsidR="009E47AB" w:rsidRPr="009E47AB" w:rsidRDefault="009E47AB" w:rsidP="0073417C">
            <w:pPr>
              <w:pStyle w:val="Prrafodelista"/>
              <w:numPr>
                <w:ilvl w:val="0"/>
                <w:numId w:val="25"/>
              </w:numPr>
              <w:jc w:val="both"/>
              <w:rPr>
                <w:color w:val="171717" w:themeColor="background2" w:themeShade="1A"/>
              </w:rPr>
            </w:pPr>
            <w:r w:rsidRPr="009E47AB">
              <w:rPr>
                <w:color w:val="171717" w:themeColor="background2" w:themeShade="1A"/>
              </w:rPr>
              <w:t>Alta contaminación generada por residuos sólidos de plaza de mercado El Potrerillo, pues se presenta desorganización de espacios para la movilidad cotidiana y falta de concientización ambiental de las personas.</w:t>
            </w:r>
          </w:p>
        </w:tc>
      </w:tr>
    </w:tbl>
    <w:p w:rsidR="009E47AB" w:rsidRPr="009E47AB" w:rsidRDefault="009E47AB" w:rsidP="0073417C">
      <w:pPr>
        <w:spacing w:after="160" w:line="240" w:lineRule="auto"/>
        <w:jc w:val="center"/>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 xml:space="preserve">Fuente: Elaboración propia con base a Plan de Vida 2007, Plan de Ordenamiento Territorial de Pasto 2014-2027, Plan de Desarrollo Municipal 2016-2019, Apoyo al proyecto </w:t>
      </w:r>
      <w:proofErr w:type="spellStart"/>
      <w:r w:rsidRPr="009E47AB">
        <w:rPr>
          <w:rFonts w:ascii="Times New Roman" w:eastAsia="Times New Roman" w:hAnsi="Times New Roman" w:cs="Times New Roman"/>
          <w:color w:val="171717" w:themeColor="background2" w:themeShade="1A"/>
        </w:rPr>
        <w:t>Resignificación</w:t>
      </w:r>
      <w:proofErr w:type="spellEnd"/>
      <w:r w:rsidRPr="009E47AB">
        <w:rPr>
          <w:rFonts w:ascii="Times New Roman" w:eastAsia="Times New Roman" w:hAnsi="Times New Roman" w:cs="Times New Roman"/>
          <w:color w:val="171717" w:themeColor="background2" w:themeShade="1A"/>
        </w:rPr>
        <w:t xml:space="preserve"> de planes de vida comunitarios 2018 y diálogo de saberes con habitantes de la Comuna 5</w:t>
      </w:r>
    </w:p>
    <w:p w:rsidR="009E47AB" w:rsidRPr="009E47AB" w:rsidRDefault="009E47AB" w:rsidP="0073417C">
      <w:pPr>
        <w:spacing w:after="160" w:line="240" w:lineRule="auto"/>
        <w:jc w:val="center"/>
        <w:rPr>
          <w:rFonts w:ascii="Times New Roman" w:eastAsia="Times New Roman" w:hAnsi="Times New Roman" w:cs="Times New Roman"/>
          <w:color w:val="171717" w:themeColor="background2" w:themeShade="1A"/>
        </w:rPr>
      </w:pPr>
    </w:p>
    <w:p w:rsidR="009E47AB" w:rsidRPr="009E47AB" w:rsidRDefault="009E47AB" w:rsidP="0073417C">
      <w:pPr>
        <w:pStyle w:val="Ttulo1"/>
        <w:numPr>
          <w:ilvl w:val="0"/>
          <w:numId w:val="5"/>
        </w:numPr>
        <w:rPr>
          <w:rFonts w:eastAsia="Times New Roman"/>
        </w:rPr>
      </w:pPr>
      <w:bookmarkStart w:id="71" w:name="_Toc18526806"/>
      <w:bookmarkStart w:id="72" w:name="_Toc21710255"/>
      <w:bookmarkStart w:id="73" w:name="_Toc23847874"/>
      <w:r w:rsidRPr="009E47AB">
        <w:rPr>
          <w:rFonts w:eastAsia="Times New Roman"/>
        </w:rPr>
        <w:t>¿HACIA DÓNDE VAMOS?</w:t>
      </w:r>
      <w:bookmarkEnd w:id="71"/>
      <w:bookmarkEnd w:id="72"/>
      <w:bookmarkEnd w:id="73"/>
    </w:p>
    <w:p w:rsidR="009E47AB" w:rsidRPr="009E47AB" w:rsidRDefault="009E47AB" w:rsidP="0073417C">
      <w:pPr>
        <w:spacing w:after="160" w:line="240" w:lineRule="auto"/>
        <w:rPr>
          <w:rFonts w:ascii="Times New Roman" w:eastAsia="Times New Roman" w:hAnsi="Times New Roman" w:cs="Times New Roman"/>
          <w:color w:val="171717" w:themeColor="background2" w:themeShade="1A"/>
          <w:sz w:val="24"/>
        </w:rPr>
      </w:pPr>
    </w:p>
    <w:p w:rsidR="009E47AB" w:rsidRPr="009E47AB" w:rsidRDefault="009E47AB" w:rsidP="0073417C">
      <w:pPr>
        <w:spacing w:after="160" w:line="240" w:lineRule="auto"/>
        <w:jc w:val="both"/>
        <w:rPr>
          <w:rFonts w:ascii="Times New Roman" w:eastAsia="Times New Roman" w:hAnsi="Times New Roman" w:cs="Times New Roman"/>
          <w:color w:val="171717" w:themeColor="background2" w:themeShade="1A"/>
          <w:sz w:val="24"/>
        </w:rPr>
      </w:pPr>
      <w:bookmarkStart w:id="74" w:name="_Toc18526807"/>
      <w:r w:rsidRPr="009E47AB">
        <w:rPr>
          <w:rFonts w:ascii="Times New Roman" w:eastAsia="Times New Roman" w:hAnsi="Times New Roman" w:cs="Times New Roman"/>
          <w:color w:val="171717" w:themeColor="background2" w:themeShade="1A"/>
          <w:sz w:val="24"/>
        </w:rPr>
        <w:t xml:space="preserve">En esta oportunidad se presenta algunos escenarios alternativos que han sido pensados, soñados e imaginados participativa y colectivamente en cada una de las dimensiones del territorio de la Comuna 5. Por tanto, esto obedece a un ejercicio de análisis, reflexión y diálogo propositivo para la retroalimentación de las visiones del Plan de Vida y la propuesta de algunas acciones concretas, con el propósito de emprender mejores futuros de paz y buen vivir. </w:t>
      </w:r>
    </w:p>
    <w:p w:rsidR="009E47AB" w:rsidRPr="009E47AB" w:rsidRDefault="009E47AB" w:rsidP="0073417C">
      <w:pPr>
        <w:spacing w:after="16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 xml:space="preserve">En consecuencia, se debe aclarar que aquí se parte de la revisión de la visión de cada dimensión: política, social, económica, cultural y ambiental, las cuales fueron construidas en el marco del Plan de Vida de la Comuna 5: “Caminantes en acción” en el año 2007. Así mismo, se trae a colación los elementos de una visión de futuro para la Comuna, planteada en el marco del convenio interinstitucional entre la Universidad Mariana y la Alcaldía Municipal en el año 2018. De manera complementaria, se tocan algunos sueños colectivos, ideas de proyectos o estrategias y compromisos comunitarios a partir del diálogo de saberes con la comunidad, liderado por la Alcaldía Municipal y apoyado por el PDT-Nariño en el año 2019. </w:t>
      </w:r>
    </w:p>
    <w:p w:rsidR="009E47AB" w:rsidRPr="009E47AB" w:rsidRDefault="009E47AB" w:rsidP="0073417C">
      <w:pPr>
        <w:spacing w:after="16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Ttulo2"/>
      </w:pPr>
      <w:bookmarkStart w:id="75" w:name="_Toc21710256"/>
      <w:bookmarkStart w:id="76" w:name="_Toc23847875"/>
      <w:r w:rsidRPr="009E47AB">
        <w:lastRenderedPageBreak/>
        <w:t>Dimensión Política</w:t>
      </w:r>
      <w:bookmarkEnd w:id="74"/>
      <w:bookmarkEnd w:id="75"/>
      <w:bookmarkEnd w:id="76"/>
    </w:p>
    <w:p w:rsidR="009E47AB" w:rsidRPr="009E47AB" w:rsidRDefault="009E47AB" w:rsidP="0073417C">
      <w:pPr>
        <w:spacing w:line="240" w:lineRule="auto"/>
        <w:rPr>
          <w:color w:val="171717" w:themeColor="background2" w:themeShade="1A"/>
        </w:rPr>
      </w:pPr>
    </w:p>
    <w:p w:rsidR="009E47AB" w:rsidRPr="00BC19DF" w:rsidRDefault="009E47AB" w:rsidP="0073417C">
      <w:pPr>
        <w:pStyle w:val="Ttulo3"/>
      </w:pPr>
      <w:bookmarkStart w:id="77" w:name="_Toc18526808"/>
      <w:bookmarkStart w:id="78" w:name="_Toc21710257"/>
      <w:bookmarkStart w:id="79" w:name="_Toc23847876"/>
      <w:r w:rsidRPr="00BC19DF">
        <w:t>Visión</w:t>
      </w:r>
      <w:bookmarkEnd w:id="77"/>
      <w:r w:rsidRPr="00BC19DF">
        <w:t xml:space="preserve"> desde 2007</w:t>
      </w:r>
      <w:bookmarkEnd w:id="78"/>
      <w:bookmarkEnd w:id="79"/>
    </w:p>
    <w:p w:rsidR="009E47AB" w:rsidRPr="009E47AB" w:rsidRDefault="009E47AB" w:rsidP="0073417C">
      <w:pPr>
        <w:spacing w:after="0" w:line="240" w:lineRule="auto"/>
        <w:ind w:left="360"/>
        <w:jc w:val="both"/>
        <w:rPr>
          <w:rFonts w:ascii="Times New Roman" w:eastAsia="Times New Roman" w:hAnsi="Times New Roman" w:cs="Times New Roman"/>
          <w:color w:val="171717" w:themeColor="background2" w:themeShade="1A"/>
        </w:rPr>
      </w:pPr>
    </w:p>
    <w:p w:rsidR="009E47AB" w:rsidRPr="009E47AB" w:rsidRDefault="009E47AB" w:rsidP="0073417C">
      <w:pPr>
        <w:spacing w:line="240" w:lineRule="auto"/>
        <w:ind w:left="360"/>
        <w:jc w:val="both"/>
        <w:rPr>
          <w:rFonts w:ascii="Times New Roman" w:hAnsi="Times New Roman" w:cs="Times New Roman"/>
          <w:b/>
          <w:color w:val="171717" w:themeColor="background2" w:themeShade="1A"/>
        </w:rPr>
      </w:pPr>
      <w:bookmarkStart w:id="80" w:name="_Toc18526809"/>
      <w:r w:rsidRPr="009E47AB">
        <w:rPr>
          <w:rFonts w:ascii="Times New Roman" w:hAnsi="Times New Roman" w:cs="Times New Roman"/>
          <w:color w:val="171717" w:themeColor="background2" w:themeShade="1A"/>
        </w:rPr>
        <w:t>La Comuna 5 tiene una organización comunitaria que cuenta con líderes honestos y dirigentes comprometidos en el desarrollo del Plan de Vida. Además cuentan con mecanismos de participación y vinculación social basados en la tolerancia y el respeto por las diferencias individuales de las personas. Todos los habitantes de la Comuna 5 son participes de las diferentes actividades que se organizan en pro de la comunidad. La mujer, los jóvenes y los niños se destacan en la participación comunitaria. Todos los habitantes de la Comuna 5 constituyen una comuna segura y de buena vecindad.</w:t>
      </w:r>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3"/>
      </w:pPr>
      <w:bookmarkStart w:id="81" w:name="_Toc21710258"/>
      <w:bookmarkStart w:id="82" w:name="_Toc23847877"/>
      <w:r w:rsidRPr="009E47AB">
        <w:t>Sueños colectivos y acciones concretas</w:t>
      </w:r>
      <w:bookmarkEnd w:id="80"/>
      <w:r w:rsidRPr="009E47AB">
        <w:t xml:space="preserve"> 2018-2019</w:t>
      </w:r>
      <w:bookmarkEnd w:id="81"/>
      <w:bookmarkEnd w:id="82"/>
    </w:p>
    <w:p w:rsidR="009E47AB" w:rsidRPr="009E47AB" w:rsidRDefault="009E47AB" w:rsidP="0073417C">
      <w:pPr>
        <w:spacing w:line="240" w:lineRule="auto"/>
        <w:rPr>
          <w:color w:val="171717" w:themeColor="background2" w:themeShade="1A"/>
        </w:rPr>
      </w:pPr>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r w:rsidRPr="009E47AB">
        <w:rPr>
          <w:rFonts w:ascii="Times New Roman" w:hAnsi="Times New Roman" w:cs="Times New Roman"/>
          <w:color w:val="171717" w:themeColor="background2" w:themeShade="1A"/>
          <w:sz w:val="24"/>
          <w:szCs w:val="24"/>
        </w:rPr>
        <w:t xml:space="preserve">La Comuna 5 creemos que aún se podría cumplir varios sueños que se plasmaron en el Plan de Vida de hace 13 años. Soñamos que nuestra población cuenta con habilidades adecuadas para saber decidir democráticamente, con la institucionalización de los presupuestos participativos y que se tenga en cuenta la participación de las comunidades en la formulación, revisión y evaluación del POT municipal, entre otros instrumentos de planeación.  </w:t>
      </w:r>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r w:rsidRPr="009E47AB">
        <w:rPr>
          <w:rFonts w:ascii="Times New Roman" w:hAnsi="Times New Roman" w:cs="Times New Roman"/>
          <w:color w:val="171717" w:themeColor="background2" w:themeShade="1A"/>
          <w:sz w:val="24"/>
          <w:szCs w:val="24"/>
        </w:rPr>
        <w:t xml:space="preserve">Entre las estrategias o ideas de proyectos establecemos: </w:t>
      </w:r>
    </w:p>
    <w:p w:rsidR="009E47AB" w:rsidRPr="009E47AB" w:rsidRDefault="009E47AB" w:rsidP="0073417C">
      <w:pPr>
        <w:pStyle w:val="Prrafodelista"/>
        <w:numPr>
          <w:ilvl w:val="0"/>
          <w:numId w:val="31"/>
        </w:numPr>
        <w:spacing w:after="200"/>
        <w:jc w:val="both"/>
        <w:rPr>
          <w:color w:val="171717" w:themeColor="background2" w:themeShade="1A"/>
        </w:rPr>
      </w:pPr>
      <w:r w:rsidRPr="009E47AB">
        <w:rPr>
          <w:color w:val="171717" w:themeColor="background2" w:themeShade="1A"/>
        </w:rPr>
        <w:t>Fortalecimiento de los procesos de cabildo a través de un acuerdo en el que se garantice una obligatoriedad de los mismos.</w:t>
      </w:r>
    </w:p>
    <w:p w:rsidR="009E47AB" w:rsidRPr="009E47AB" w:rsidRDefault="009E47AB" w:rsidP="0073417C">
      <w:pPr>
        <w:pStyle w:val="Prrafodelista"/>
        <w:numPr>
          <w:ilvl w:val="0"/>
          <w:numId w:val="31"/>
        </w:numPr>
        <w:spacing w:after="200"/>
        <w:jc w:val="both"/>
        <w:rPr>
          <w:color w:val="171717" w:themeColor="background2" w:themeShade="1A"/>
        </w:rPr>
      </w:pPr>
      <w:r w:rsidRPr="009E47AB">
        <w:rPr>
          <w:color w:val="171717" w:themeColor="background2" w:themeShade="1A"/>
        </w:rPr>
        <w:t>Consolidar y establecer procedimientos que permitan fomentar el desarrollo del liderazgo en la comunidad.</w:t>
      </w:r>
    </w:p>
    <w:p w:rsidR="009E47AB" w:rsidRPr="009E47AB" w:rsidRDefault="009E47AB" w:rsidP="0073417C">
      <w:pPr>
        <w:pStyle w:val="Prrafodelista"/>
        <w:numPr>
          <w:ilvl w:val="0"/>
          <w:numId w:val="31"/>
        </w:numPr>
        <w:spacing w:after="200"/>
        <w:jc w:val="both"/>
        <w:rPr>
          <w:color w:val="171717" w:themeColor="background2" w:themeShade="1A"/>
        </w:rPr>
      </w:pPr>
      <w:r w:rsidRPr="009E47AB">
        <w:rPr>
          <w:color w:val="171717" w:themeColor="background2" w:themeShade="1A"/>
        </w:rPr>
        <w:t xml:space="preserve">Mejorar la organización social y comunitaria a través de las Juntas de Acción Comunal. </w:t>
      </w:r>
    </w:p>
    <w:p w:rsidR="009E47AB" w:rsidRPr="009E47AB" w:rsidRDefault="009E47AB" w:rsidP="0073417C">
      <w:pPr>
        <w:pStyle w:val="Prrafodelista"/>
        <w:numPr>
          <w:ilvl w:val="0"/>
          <w:numId w:val="31"/>
        </w:numPr>
        <w:spacing w:after="200"/>
        <w:jc w:val="both"/>
        <w:rPr>
          <w:color w:val="171717" w:themeColor="background2" w:themeShade="1A"/>
        </w:rPr>
      </w:pPr>
      <w:r w:rsidRPr="009E47AB">
        <w:rPr>
          <w:color w:val="171717" w:themeColor="background2" w:themeShade="1A"/>
        </w:rPr>
        <w:t xml:space="preserve">Formular proyectos participativos en toda la ciudad con énfasis en las necesidades de la comunidad. </w:t>
      </w:r>
    </w:p>
    <w:p w:rsidR="009E47AB" w:rsidRPr="009E47AB" w:rsidRDefault="009E47AB" w:rsidP="0073417C">
      <w:pPr>
        <w:pStyle w:val="Prrafodelista"/>
        <w:numPr>
          <w:ilvl w:val="0"/>
          <w:numId w:val="31"/>
        </w:numPr>
        <w:spacing w:after="200"/>
        <w:jc w:val="both"/>
        <w:rPr>
          <w:color w:val="171717" w:themeColor="background2" w:themeShade="1A"/>
        </w:rPr>
      </w:pPr>
      <w:r w:rsidRPr="009E47AB">
        <w:rPr>
          <w:color w:val="171717" w:themeColor="background2" w:themeShade="1A"/>
        </w:rPr>
        <w:t>Realizar una distribución equitativa de los recursos entre las Comunas.</w:t>
      </w:r>
    </w:p>
    <w:p w:rsidR="009E47AB" w:rsidRPr="009E47AB" w:rsidRDefault="009E47AB" w:rsidP="0073417C">
      <w:pPr>
        <w:pStyle w:val="Prrafodelista"/>
        <w:numPr>
          <w:ilvl w:val="0"/>
          <w:numId w:val="31"/>
        </w:numPr>
        <w:spacing w:after="200"/>
        <w:jc w:val="both"/>
        <w:rPr>
          <w:color w:val="171717" w:themeColor="background2" w:themeShade="1A"/>
        </w:rPr>
      </w:pPr>
      <w:r w:rsidRPr="009E47AB">
        <w:rPr>
          <w:color w:val="171717" w:themeColor="background2" w:themeShade="1A"/>
        </w:rPr>
        <w:t>Fortalecer las veedurías ciudadanas.</w:t>
      </w:r>
    </w:p>
    <w:p w:rsidR="009E47AB" w:rsidRPr="009E47AB" w:rsidRDefault="009E47AB" w:rsidP="0073417C">
      <w:pPr>
        <w:pStyle w:val="Prrafodelista"/>
        <w:numPr>
          <w:ilvl w:val="0"/>
          <w:numId w:val="31"/>
        </w:numPr>
        <w:spacing w:after="200"/>
        <w:jc w:val="both"/>
        <w:rPr>
          <w:color w:val="171717" w:themeColor="background2" w:themeShade="1A"/>
        </w:rPr>
      </w:pPr>
      <w:r w:rsidRPr="009E47AB">
        <w:rPr>
          <w:color w:val="171717" w:themeColor="background2" w:themeShade="1A"/>
        </w:rPr>
        <w:t xml:space="preserve">Fomentar la cultura democrática y participativa.       </w:t>
      </w:r>
    </w:p>
    <w:p w:rsidR="009E47AB" w:rsidRPr="009E47AB" w:rsidRDefault="009E47AB" w:rsidP="0073417C">
      <w:pPr>
        <w:pStyle w:val="Prrafodelista"/>
        <w:jc w:val="both"/>
        <w:rPr>
          <w:color w:val="171717" w:themeColor="background2" w:themeShade="1A"/>
        </w:rPr>
      </w:pPr>
      <w:r w:rsidRPr="009E47AB">
        <w:rPr>
          <w:color w:val="171717" w:themeColor="background2" w:themeShade="1A"/>
        </w:rPr>
        <w:t xml:space="preserve">                                        </w:t>
      </w:r>
    </w:p>
    <w:p w:rsidR="009E47AB" w:rsidRPr="009E47AB" w:rsidRDefault="009E47AB" w:rsidP="0073417C">
      <w:pPr>
        <w:pStyle w:val="Prrafodelista"/>
        <w:jc w:val="both"/>
        <w:rPr>
          <w:color w:val="171717" w:themeColor="background2" w:themeShade="1A"/>
        </w:rPr>
      </w:pPr>
    </w:p>
    <w:p w:rsidR="009E47AB" w:rsidRPr="009E47AB" w:rsidRDefault="009E47AB" w:rsidP="0073417C">
      <w:pPr>
        <w:pStyle w:val="Ttulo3"/>
      </w:pPr>
      <w:bookmarkStart w:id="83" w:name="_Toc18526810"/>
      <w:bookmarkStart w:id="84" w:name="_Toc21710259"/>
      <w:bookmarkStart w:id="85" w:name="_Toc23847878"/>
      <w:r w:rsidRPr="009E47AB">
        <w:t>Compromisos comunitarios</w:t>
      </w:r>
      <w:bookmarkEnd w:id="83"/>
      <w:r w:rsidRPr="009E47AB">
        <w:t xml:space="preserve"> 2018-2019</w:t>
      </w:r>
      <w:bookmarkEnd w:id="84"/>
      <w:bookmarkEnd w:id="85"/>
    </w:p>
    <w:p w:rsidR="009E47AB" w:rsidRPr="009E47AB" w:rsidRDefault="009E47AB" w:rsidP="0073417C">
      <w:pPr>
        <w:spacing w:line="240" w:lineRule="auto"/>
        <w:rPr>
          <w:color w:val="171717" w:themeColor="background2" w:themeShade="1A"/>
        </w:rPr>
      </w:pPr>
    </w:p>
    <w:p w:rsidR="009E47AB" w:rsidRPr="009E47AB" w:rsidRDefault="009E47AB" w:rsidP="0073417C">
      <w:pPr>
        <w:pStyle w:val="Prrafodelista"/>
        <w:numPr>
          <w:ilvl w:val="0"/>
          <w:numId w:val="33"/>
        </w:numPr>
        <w:spacing w:after="200"/>
        <w:jc w:val="both"/>
        <w:rPr>
          <w:color w:val="171717" w:themeColor="background2" w:themeShade="1A"/>
        </w:rPr>
      </w:pPr>
      <w:r w:rsidRPr="009E47AB">
        <w:rPr>
          <w:color w:val="171717" w:themeColor="background2" w:themeShade="1A"/>
        </w:rPr>
        <w:t>Apropiación de los procesos de desarrollo de la Comuna, a partir de la planeación local y el espíritu colaborativo para llevar a buen término los Planes de Vida.</w:t>
      </w:r>
    </w:p>
    <w:p w:rsidR="009E47AB" w:rsidRPr="009E47AB" w:rsidRDefault="009E47AB" w:rsidP="0073417C">
      <w:pPr>
        <w:pStyle w:val="Prrafodelista"/>
        <w:numPr>
          <w:ilvl w:val="0"/>
          <w:numId w:val="33"/>
        </w:numPr>
        <w:spacing w:after="200"/>
        <w:jc w:val="both"/>
        <w:rPr>
          <w:color w:val="171717" w:themeColor="background2" w:themeShade="1A"/>
        </w:rPr>
      </w:pPr>
      <w:r w:rsidRPr="009E47AB">
        <w:rPr>
          <w:color w:val="171717" w:themeColor="background2" w:themeShade="1A"/>
        </w:rPr>
        <w:t>Participar, liderar y hacer cumplir los proyectos propuestos por las comunidades.</w:t>
      </w:r>
    </w:p>
    <w:p w:rsidR="009E47AB" w:rsidRPr="009E47AB" w:rsidRDefault="009E47AB" w:rsidP="0073417C">
      <w:pPr>
        <w:pStyle w:val="Prrafodelista"/>
        <w:numPr>
          <w:ilvl w:val="0"/>
          <w:numId w:val="33"/>
        </w:numPr>
        <w:spacing w:after="200"/>
        <w:jc w:val="both"/>
        <w:rPr>
          <w:color w:val="171717" w:themeColor="background2" w:themeShade="1A"/>
        </w:rPr>
      </w:pPr>
      <w:r w:rsidRPr="009E47AB">
        <w:rPr>
          <w:color w:val="171717" w:themeColor="background2" w:themeShade="1A"/>
        </w:rPr>
        <w:lastRenderedPageBreak/>
        <w:t xml:space="preserve">Gestionar capacitaciones en temas de liderazgo político y comunitario para la comunidad. </w:t>
      </w:r>
    </w:p>
    <w:p w:rsidR="009E47AB" w:rsidRPr="009E47AB" w:rsidRDefault="009E47AB" w:rsidP="0073417C">
      <w:pPr>
        <w:pStyle w:val="Prrafodelista"/>
        <w:numPr>
          <w:ilvl w:val="0"/>
          <w:numId w:val="33"/>
        </w:numPr>
        <w:spacing w:after="200"/>
        <w:jc w:val="both"/>
        <w:rPr>
          <w:color w:val="171717" w:themeColor="background2" w:themeShade="1A"/>
        </w:rPr>
      </w:pPr>
      <w:r w:rsidRPr="009E47AB">
        <w:rPr>
          <w:color w:val="171717" w:themeColor="background2" w:themeShade="1A"/>
        </w:rPr>
        <w:t>Propiciar que los procesos democráticos internos de la Comuna sean eficientes.</w:t>
      </w:r>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2"/>
      </w:pPr>
      <w:bookmarkStart w:id="86" w:name="_Toc18526811"/>
      <w:bookmarkStart w:id="87" w:name="_Toc21710260"/>
      <w:bookmarkStart w:id="88" w:name="_Toc23847879"/>
      <w:r w:rsidRPr="009E47AB">
        <w:t>Dimensión Social</w:t>
      </w:r>
      <w:bookmarkEnd w:id="86"/>
      <w:bookmarkEnd w:id="87"/>
      <w:bookmarkEnd w:id="88"/>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3"/>
      </w:pPr>
      <w:bookmarkStart w:id="89" w:name="_Toc18526812"/>
      <w:bookmarkStart w:id="90" w:name="_Toc21710261"/>
      <w:bookmarkStart w:id="91" w:name="_Toc23847880"/>
      <w:r w:rsidRPr="009E47AB">
        <w:t>Visión</w:t>
      </w:r>
      <w:bookmarkEnd w:id="89"/>
      <w:r w:rsidRPr="009E47AB">
        <w:t xml:space="preserve"> desde 2007</w:t>
      </w:r>
      <w:bookmarkEnd w:id="90"/>
      <w:bookmarkEnd w:id="91"/>
    </w:p>
    <w:p w:rsidR="009E47AB" w:rsidRPr="009E47AB" w:rsidRDefault="009E47AB" w:rsidP="0073417C">
      <w:pPr>
        <w:spacing w:line="240" w:lineRule="auto"/>
        <w:rPr>
          <w:color w:val="171717" w:themeColor="background2" w:themeShade="1A"/>
        </w:rPr>
      </w:pPr>
    </w:p>
    <w:p w:rsidR="009E47AB" w:rsidRPr="009E47AB" w:rsidRDefault="009E47AB" w:rsidP="0073417C">
      <w:pPr>
        <w:spacing w:line="240" w:lineRule="auto"/>
        <w:ind w:left="708"/>
        <w:jc w:val="both"/>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Los habitantes de la comuna 5 gozan de excelente salud, vivienda, alimentación, vestido y educación. Cuentan con seguridad social sostenible, con educación pertinente, de calidad que se ofrece en todos los niveles, con metodología adecuada. Las instituciones educativas están bien dotadas y son adecuadas para los estudiantes, por lo cual la población es bien educada y preparada. Además contamos con una universidad de educación técnica para todos.</w:t>
      </w:r>
    </w:p>
    <w:p w:rsidR="009E47AB" w:rsidRPr="009E47AB" w:rsidRDefault="009E47AB" w:rsidP="0073417C">
      <w:pPr>
        <w:spacing w:after="0" w:line="240" w:lineRule="auto"/>
        <w:ind w:left="708"/>
        <w:jc w:val="both"/>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En la Comuna 5 existen seis instituciones innovadas, con espíritu científico, político, ético y artístico, estas instituciones educativas prestan una educación pertinente con el entorno de la comuna, además sus jóvenes profesionales, organizados que contribuyen al desarrollo social, político, económico y educativo del sector.</w:t>
      </w:r>
    </w:p>
    <w:p w:rsidR="009E47AB" w:rsidRPr="009E47AB" w:rsidRDefault="009E47AB" w:rsidP="0073417C">
      <w:pPr>
        <w:spacing w:after="0" w:line="240" w:lineRule="auto"/>
        <w:ind w:left="708"/>
        <w:jc w:val="both"/>
        <w:rPr>
          <w:rFonts w:ascii="Times New Roman" w:eastAsia="Times New Roman" w:hAnsi="Times New Roman" w:cs="Times New Roman"/>
          <w:color w:val="171717" w:themeColor="background2" w:themeShade="1A"/>
        </w:rPr>
      </w:pPr>
    </w:p>
    <w:p w:rsidR="009E47AB" w:rsidRPr="009E47AB" w:rsidRDefault="009E47AB" w:rsidP="0073417C">
      <w:pPr>
        <w:spacing w:after="0" w:line="240" w:lineRule="auto"/>
        <w:ind w:left="708"/>
        <w:jc w:val="both"/>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La Comuna 5 es bien organizada, todos sus habitantes son nuevos líderes comunitarios, les gusta trabajar por el sector, el cual está bien organizado y planificado en sus parques, antejardines, comercio, industria, salud, transporte y sistema vial, los habitantes de la Comuna 5 son creativos, solidarios, cívicos y organizados.</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pStyle w:val="Ttulo3"/>
      </w:pPr>
      <w:bookmarkStart w:id="92" w:name="_Toc18526813"/>
      <w:bookmarkStart w:id="93" w:name="_Toc21710262"/>
      <w:bookmarkStart w:id="94" w:name="_Toc23847881"/>
      <w:r w:rsidRPr="009E47AB">
        <w:t>Sueños colectivos y acciones concretas</w:t>
      </w:r>
      <w:bookmarkEnd w:id="92"/>
      <w:r w:rsidRPr="009E47AB">
        <w:t xml:space="preserve"> 2018-2019</w:t>
      </w:r>
      <w:bookmarkEnd w:id="93"/>
      <w:bookmarkEnd w:id="94"/>
    </w:p>
    <w:p w:rsidR="009E47AB" w:rsidRPr="009E47AB" w:rsidRDefault="009E47AB" w:rsidP="0073417C">
      <w:pPr>
        <w:spacing w:line="240" w:lineRule="auto"/>
        <w:rPr>
          <w:color w:val="171717" w:themeColor="background2" w:themeShade="1A"/>
        </w:rPr>
      </w:pPr>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r w:rsidRPr="009E47AB">
        <w:rPr>
          <w:rFonts w:ascii="Times New Roman" w:hAnsi="Times New Roman" w:cs="Times New Roman"/>
          <w:color w:val="171717" w:themeColor="background2" w:themeShade="1A"/>
          <w:sz w:val="24"/>
          <w:szCs w:val="24"/>
        </w:rPr>
        <w:t xml:space="preserve">La Comuna 5 soñamos con una mayor integración social y comunitaria, con el fortalecimiento de la cultura ciudadana y un mejor acceso a la educación. Es así como deseamos una mayor cobertura y calidad en la prestación del servicio de educación, salud y servicios públicos. También anhelamos una Comuna segura, dónde los niños, niñas, adolescentes,  jóvenes y todos nosotros podamos disfrutar sanamente del tiempo libre.  </w:t>
      </w:r>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r w:rsidRPr="009E47AB">
        <w:rPr>
          <w:rFonts w:ascii="Times New Roman" w:hAnsi="Times New Roman" w:cs="Times New Roman"/>
          <w:color w:val="171717" w:themeColor="background2" w:themeShade="1A"/>
          <w:sz w:val="24"/>
          <w:szCs w:val="24"/>
        </w:rPr>
        <w:t xml:space="preserve">Entre las estrategias o ideas de proyectos establecemos: </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Gestionar la implementación de una sede de la Universidad de Nariño en la Comuna.</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Establecer convenios con las instituciones educativas y el SENA para fomentar la formación técnica y tecnológica</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 xml:space="preserve">Mejoramiento y ampliación de la capacidad instalada del Hospital La Rosa. </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Implementar proyectos de vivienda de interés social.</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Construcción, adecuación y mejoramiento de salones comunales en aquellos lugares donde sea necesario.</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 xml:space="preserve">Adecuación y mejoramiento de vías, particularmente en el barrio Altos de </w:t>
      </w:r>
      <w:proofErr w:type="spellStart"/>
      <w:r w:rsidRPr="009E47AB">
        <w:rPr>
          <w:color w:val="171717" w:themeColor="background2" w:themeShade="1A"/>
        </w:rPr>
        <w:t>Chapalito</w:t>
      </w:r>
      <w:proofErr w:type="spellEnd"/>
      <w:r w:rsidRPr="009E47AB">
        <w:rPr>
          <w:color w:val="171717" w:themeColor="background2" w:themeShade="1A"/>
        </w:rPr>
        <w:t>.</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lastRenderedPageBreak/>
        <w:t xml:space="preserve">Mejoramiento y adecuación de los servicios públicos como agua y saneamiento básico, en particular en los barrios Cristales y Altos de </w:t>
      </w:r>
      <w:proofErr w:type="spellStart"/>
      <w:r w:rsidRPr="009E47AB">
        <w:rPr>
          <w:color w:val="171717" w:themeColor="background2" w:themeShade="1A"/>
        </w:rPr>
        <w:t>Chapalito</w:t>
      </w:r>
      <w:proofErr w:type="spellEnd"/>
      <w:r w:rsidRPr="009E47AB">
        <w:rPr>
          <w:color w:val="171717" w:themeColor="background2" w:themeShade="1A"/>
        </w:rPr>
        <w:t xml:space="preserve">. </w:t>
      </w:r>
    </w:p>
    <w:p w:rsidR="009E47AB" w:rsidRPr="009E47AB" w:rsidRDefault="009E47AB" w:rsidP="0073417C">
      <w:pPr>
        <w:pStyle w:val="Prrafodelista"/>
        <w:numPr>
          <w:ilvl w:val="0"/>
          <w:numId w:val="30"/>
        </w:numPr>
        <w:jc w:val="both"/>
        <w:rPr>
          <w:b/>
          <w:color w:val="171717" w:themeColor="background2" w:themeShade="1A"/>
        </w:rPr>
      </w:pPr>
      <w:r w:rsidRPr="009E47AB">
        <w:rPr>
          <w:color w:val="171717" w:themeColor="background2" w:themeShade="1A"/>
        </w:rPr>
        <w:t>Fortalecimiento de la Casa de Joven para prevenir y resocializar a la juventud y de esta manera reducir los índices de inseguridad.</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Implementación de programas y mecanismos de seguridad.</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 xml:space="preserve">Implementación de 2 CAI de la Policía Nacional para zonas estratégicas como </w:t>
      </w:r>
      <w:proofErr w:type="spellStart"/>
      <w:r w:rsidRPr="009E47AB">
        <w:rPr>
          <w:color w:val="171717" w:themeColor="background2" w:themeShade="1A"/>
        </w:rPr>
        <w:t>Chapal</w:t>
      </w:r>
      <w:proofErr w:type="spellEnd"/>
      <w:r w:rsidRPr="009E47AB">
        <w:rPr>
          <w:color w:val="171717" w:themeColor="background2" w:themeShade="1A"/>
        </w:rPr>
        <w:t xml:space="preserve">  y Altos de </w:t>
      </w:r>
      <w:proofErr w:type="spellStart"/>
      <w:r w:rsidRPr="009E47AB">
        <w:rPr>
          <w:color w:val="171717" w:themeColor="background2" w:themeShade="1A"/>
        </w:rPr>
        <w:t>Chapalito</w:t>
      </w:r>
      <w:proofErr w:type="spellEnd"/>
      <w:r w:rsidRPr="009E47AB">
        <w:rPr>
          <w:color w:val="171717" w:themeColor="background2" w:themeShade="1A"/>
        </w:rPr>
        <w:t xml:space="preserve">. </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Conformación de frentes de seguridad y convivencia ciudadana.</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Reactivación del comité de deportes.</w:t>
      </w:r>
    </w:p>
    <w:p w:rsidR="009E47AB" w:rsidRPr="009E47AB" w:rsidRDefault="009E47AB" w:rsidP="0073417C">
      <w:pPr>
        <w:pStyle w:val="Prrafodelista"/>
        <w:numPr>
          <w:ilvl w:val="0"/>
          <w:numId w:val="30"/>
        </w:numPr>
        <w:jc w:val="both"/>
        <w:rPr>
          <w:b/>
          <w:color w:val="171717" w:themeColor="background2" w:themeShade="1A"/>
        </w:rPr>
      </w:pPr>
      <w:r w:rsidRPr="009E47AB">
        <w:rPr>
          <w:color w:val="171717" w:themeColor="background2" w:themeShade="1A"/>
        </w:rPr>
        <w:t>Fomentar el deporte y usos de tiempo libre de manera sana y recreativa en los diversos grupos poblacionales.</w:t>
      </w:r>
    </w:p>
    <w:p w:rsidR="009E47AB" w:rsidRPr="009E47AB" w:rsidRDefault="009E47AB" w:rsidP="0073417C">
      <w:pPr>
        <w:pStyle w:val="Prrafodelista"/>
        <w:numPr>
          <w:ilvl w:val="0"/>
          <w:numId w:val="30"/>
        </w:numPr>
        <w:spacing w:after="200"/>
        <w:jc w:val="both"/>
        <w:rPr>
          <w:color w:val="171717" w:themeColor="background2" w:themeShade="1A"/>
        </w:rPr>
      </w:pPr>
      <w:r w:rsidRPr="009E47AB">
        <w:rPr>
          <w:color w:val="171717" w:themeColor="background2" w:themeShade="1A"/>
        </w:rPr>
        <w:t xml:space="preserve">Integración de los niños, niñas, adolescentes y jóvenes a través de diversas actividades deportivas y recreativas. </w:t>
      </w:r>
    </w:p>
    <w:p w:rsidR="009E47AB" w:rsidRPr="009E47AB" w:rsidRDefault="009E47AB" w:rsidP="0073417C">
      <w:pPr>
        <w:pStyle w:val="Prrafodelista"/>
        <w:jc w:val="both"/>
        <w:rPr>
          <w:color w:val="171717" w:themeColor="background2" w:themeShade="1A"/>
        </w:rPr>
      </w:pPr>
    </w:p>
    <w:p w:rsidR="009E47AB" w:rsidRPr="009E47AB" w:rsidRDefault="009E47AB" w:rsidP="0073417C">
      <w:pPr>
        <w:pStyle w:val="Ttulo3"/>
      </w:pPr>
      <w:bookmarkStart w:id="95" w:name="_Toc18526814"/>
      <w:bookmarkStart w:id="96" w:name="_Toc21710263"/>
      <w:bookmarkStart w:id="97" w:name="_Toc23847882"/>
      <w:r w:rsidRPr="009E47AB">
        <w:t>Compromisos comunitarios</w:t>
      </w:r>
      <w:bookmarkEnd w:id="95"/>
      <w:r w:rsidRPr="009E47AB">
        <w:t xml:space="preserve"> 2019</w:t>
      </w:r>
      <w:bookmarkEnd w:id="96"/>
      <w:bookmarkEnd w:id="97"/>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p>
    <w:p w:rsidR="009E47AB" w:rsidRPr="009E47AB" w:rsidRDefault="009E47AB" w:rsidP="0073417C">
      <w:pPr>
        <w:pStyle w:val="Prrafodelista"/>
        <w:numPr>
          <w:ilvl w:val="0"/>
          <w:numId w:val="34"/>
        </w:numPr>
        <w:spacing w:after="200"/>
        <w:jc w:val="both"/>
        <w:rPr>
          <w:color w:val="171717" w:themeColor="background2" w:themeShade="1A"/>
        </w:rPr>
      </w:pPr>
      <w:r w:rsidRPr="009E47AB">
        <w:rPr>
          <w:color w:val="171717" w:themeColor="background2" w:themeShade="1A"/>
        </w:rPr>
        <w:t>La comunidad contribuirá con parte de la mano de obra calificada y no calificada en la realización de estas actividades.</w:t>
      </w:r>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2"/>
      </w:pPr>
      <w:bookmarkStart w:id="98" w:name="_Toc18526815"/>
      <w:bookmarkStart w:id="99" w:name="_Toc21710264"/>
      <w:bookmarkStart w:id="100" w:name="_Toc23847883"/>
      <w:r w:rsidRPr="009E47AB">
        <w:t>Dimensión Económica</w:t>
      </w:r>
      <w:bookmarkEnd w:id="98"/>
      <w:bookmarkEnd w:id="99"/>
      <w:bookmarkEnd w:id="100"/>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3"/>
      </w:pPr>
      <w:bookmarkStart w:id="101" w:name="_Toc18526816"/>
      <w:bookmarkStart w:id="102" w:name="_Toc21710265"/>
      <w:bookmarkStart w:id="103" w:name="_Toc23847884"/>
      <w:r w:rsidRPr="009E47AB">
        <w:t>Visión</w:t>
      </w:r>
      <w:bookmarkEnd w:id="101"/>
      <w:r w:rsidRPr="009E47AB">
        <w:t xml:space="preserve"> desde 2007</w:t>
      </w:r>
      <w:bookmarkEnd w:id="102"/>
      <w:bookmarkEnd w:id="103"/>
    </w:p>
    <w:p w:rsidR="009E47AB" w:rsidRPr="009E47AB" w:rsidRDefault="009E47AB" w:rsidP="0073417C">
      <w:pPr>
        <w:spacing w:line="240" w:lineRule="auto"/>
        <w:rPr>
          <w:color w:val="171717" w:themeColor="background2" w:themeShade="1A"/>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szCs w:val="24"/>
        </w:rPr>
      </w:pPr>
    </w:p>
    <w:p w:rsidR="009E47AB" w:rsidRPr="009E47AB" w:rsidRDefault="009E47AB" w:rsidP="0073417C">
      <w:pPr>
        <w:spacing w:line="240" w:lineRule="auto"/>
        <w:ind w:left="360"/>
        <w:jc w:val="both"/>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Los habitantes de la Comuna 5 tienen buenos y justos empleos que son bien remunerados. Poseen cooperativas alimentarías y empresas productivas solidarias que permiten el desarrollo integral de sus habitantes. Se suman a estas empresas técnicas que generan empleo, al igual que las microempresas productivas, conformadas por jóvenes, señoritas y adultos. Los habitantes están bien capacitados en mercadeo y competitividad. En la Comuna se fomentan fuentes de trabajo para los jóvenes, mujeres y adultos, igualmente y de manera satisfactoria la comunidad ayuda a financiar y promover fuentes de empleo con la construcción de infraestructura como lo son obras de servicio público, polideportivos, canchas, parques y calles.</w:t>
      </w:r>
    </w:p>
    <w:p w:rsidR="009E47AB" w:rsidRDefault="009E47AB" w:rsidP="0073417C">
      <w:pPr>
        <w:spacing w:line="240" w:lineRule="auto"/>
        <w:ind w:left="360"/>
        <w:jc w:val="both"/>
        <w:rPr>
          <w:color w:val="171717" w:themeColor="background2" w:themeShade="1A"/>
        </w:rPr>
      </w:pPr>
    </w:p>
    <w:p w:rsidR="0073417C" w:rsidRPr="009E47AB" w:rsidRDefault="0073417C" w:rsidP="0073417C">
      <w:pPr>
        <w:spacing w:line="240" w:lineRule="auto"/>
        <w:ind w:left="360"/>
        <w:jc w:val="both"/>
        <w:rPr>
          <w:color w:val="171717" w:themeColor="background2" w:themeShade="1A"/>
        </w:rPr>
      </w:pPr>
    </w:p>
    <w:p w:rsidR="009E47AB" w:rsidRPr="009E47AB" w:rsidRDefault="009E47AB" w:rsidP="0073417C">
      <w:pPr>
        <w:pStyle w:val="Ttulo3"/>
      </w:pPr>
      <w:bookmarkStart w:id="104" w:name="_Toc18526817"/>
      <w:bookmarkStart w:id="105" w:name="_Toc21710266"/>
      <w:bookmarkStart w:id="106" w:name="_Toc23847885"/>
      <w:r w:rsidRPr="009E47AB">
        <w:lastRenderedPageBreak/>
        <w:t>Sueños colectivos y acciones concretas</w:t>
      </w:r>
      <w:bookmarkEnd w:id="104"/>
      <w:r w:rsidRPr="009E47AB">
        <w:t xml:space="preserve"> 2018-2019</w:t>
      </w:r>
      <w:bookmarkEnd w:id="105"/>
      <w:bookmarkEnd w:id="106"/>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r w:rsidRPr="009E47AB">
        <w:rPr>
          <w:rFonts w:ascii="Times New Roman" w:hAnsi="Times New Roman" w:cs="Times New Roman"/>
          <w:color w:val="171717" w:themeColor="background2" w:themeShade="1A"/>
          <w:sz w:val="24"/>
          <w:szCs w:val="24"/>
        </w:rPr>
        <w:t xml:space="preserve">La Comuna 5 soñamos con el desarrollo de emprendimientos, empleos y trabajos sostenibles.  La generación de empleo debe contar con todas las garantías para aquellos que realmente lo necesitan. Así mismo deseamos consolidar economías solidarias.  </w:t>
      </w:r>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r w:rsidRPr="009E47AB">
        <w:rPr>
          <w:rFonts w:ascii="Times New Roman" w:hAnsi="Times New Roman" w:cs="Times New Roman"/>
          <w:color w:val="171717" w:themeColor="background2" w:themeShade="1A"/>
          <w:sz w:val="24"/>
          <w:szCs w:val="24"/>
        </w:rPr>
        <w:t xml:space="preserve">Entre las estrategias o ideas de proyectos establecemos: </w:t>
      </w:r>
    </w:p>
    <w:p w:rsidR="009E47AB" w:rsidRPr="009E47AB" w:rsidRDefault="009E47AB" w:rsidP="0073417C">
      <w:pPr>
        <w:spacing w:line="240" w:lineRule="auto"/>
        <w:rPr>
          <w:color w:val="171717" w:themeColor="background2" w:themeShade="1A"/>
        </w:rPr>
      </w:pPr>
    </w:p>
    <w:p w:rsidR="009E47AB" w:rsidRPr="009E47AB" w:rsidRDefault="009E47AB" w:rsidP="0073417C">
      <w:pPr>
        <w:pStyle w:val="Prrafodelista"/>
        <w:numPr>
          <w:ilvl w:val="0"/>
          <w:numId w:val="27"/>
        </w:numPr>
        <w:spacing w:after="200"/>
        <w:jc w:val="both"/>
        <w:rPr>
          <w:color w:val="171717" w:themeColor="background2" w:themeShade="1A"/>
        </w:rPr>
      </w:pPr>
      <w:r w:rsidRPr="009E47AB">
        <w:rPr>
          <w:color w:val="171717" w:themeColor="background2" w:themeShade="1A"/>
        </w:rPr>
        <w:t>Central de abastos bien dotada.</w:t>
      </w:r>
    </w:p>
    <w:p w:rsidR="009E47AB" w:rsidRPr="009E47AB" w:rsidRDefault="009E47AB" w:rsidP="0073417C">
      <w:pPr>
        <w:pStyle w:val="Prrafodelista"/>
        <w:numPr>
          <w:ilvl w:val="0"/>
          <w:numId w:val="27"/>
        </w:numPr>
        <w:spacing w:after="200"/>
        <w:jc w:val="both"/>
        <w:rPr>
          <w:color w:val="171717" w:themeColor="background2" w:themeShade="1A"/>
        </w:rPr>
      </w:pPr>
      <w:r w:rsidRPr="009E47AB">
        <w:rPr>
          <w:color w:val="171717" w:themeColor="background2" w:themeShade="1A"/>
        </w:rPr>
        <w:t>Formación pertinente y contextualizada para el emprendimiento, trabajo y empleo dentro de la Comuna</w:t>
      </w:r>
    </w:p>
    <w:p w:rsidR="009E47AB" w:rsidRPr="009E47AB" w:rsidRDefault="009E47AB" w:rsidP="0073417C">
      <w:pPr>
        <w:pStyle w:val="Prrafodelista"/>
        <w:numPr>
          <w:ilvl w:val="0"/>
          <w:numId w:val="27"/>
        </w:numPr>
        <w:spacing w:after="200"/>
        <w:jc w:val="both"/>
        <w:rPr>
          <w:color w:val="171717" w:themeColor="background2" w:themeShade="1A"/>
        </w:rPr>
      </w:pPr>
      <w:r w:rsidRPr="009E47AB">
        <w:rPr>
          <w:color w:val="171717" w:themeColor="background2" w:themeShade="1A"/>
        </w:rPr>
        <w:t>Fomentar la creación de empresas con el apoyo del Estado.</w:t>
      </w:r>
    </w:p>
    <w:p w:rsidR="009E47AB" w:rsidRPr="009E47AB" w:rsidRDefault="009E47AB" w:rsidP="0073417C">
      <w:pPr>
        <w:pStyle w:val="Prrafodelista"/>
        <w:numPr>
          <w:ilvl w:val="0"/>
          <w:numId w:val="27"/>
        </w:numPr>
        <w:spacing w:after="200"/>
        <w:jc w:val="both"/>
        <w:rPr>
          <w:color w:val="171717" w:themeColor="background2" w:themeShade="1A"/>
        </w:rPr>
      </w:pPr>
      <w:r w:rsidRPr="009E47AB">
        <w:rPr>
          <w:color w:val="171717" w:themeColor="background2" w:themeShade="1A"/>
        </w:rPr>
        <w:t>Propiciar la sana competencia para reducir la incidencia de los monopolios en la ciudad.</w:t>
      </w:r>
    </w:p>
    <w:p w:rsidR="009E47AB" w:rsidRPr="009E47AB" w:rsidRDefault="009E47AB" w:rsidP="0073417C">
      <w:pPr>
        <w:pStyle w:val="Prrafodelista"/>
        <w:numPr>
          <w:ilvl w:val="0"/>
          <w:numId w:val="27"/>
        </w:numPr>
        <w:spacing w:after="200"/>
        <w:jc w:val="both"/>
        <w:rPr>
          <w:color w:val="171717" w:themeColor="background2" w:themeShade="1A"/>
        </w:rPr>
      </w:pPr>
      <w:r w:rsidRPr="009E47AB">
        <w:rPr>
          <w:color w:val="171717" w:themeColor="background2" w:themeShade="1A"/>
        </w:rPr>
        <w:t xml:space="preserve">Prevenir la corrupción y competencia desleal.  </w:t>
      </w:r>
    </w:p>
    <w:p w:rsidR="009E47AB" w:rsidRPr="009E47AB" w:rsidRDefault="009E47AB" w:rsidP="0073417C">
      <w:pPr>
        <w:pStyle w:val="Prrafodelista"/>
        <w:jc w:val="both"/>
        <w:rPr>
          <w:color w:val="171717" w:themeColor="background2" w:themeShade="1A"/>
        </w:rPr>
      </w:pPr>
    </w:p>
    <w:p w:rsidR="009E47AB" w:rsidRPr="009E47AB" w:rsidRDefault="009E47AB" w:rsidP="0073417C">
      <w:pPr>
        <w:pStyle w:val="Ttulo3"/>
      </w:pPr>
      <w:bookmarkStart w:id="107" w:name="_Toc18526818"/>
      <w:bookmarkStart w:id="108" w:name="_Toc21710267"/>
      <w:bookmarkStart w:id="109" w:name="_Toc23847886"/>
      <w:r w:rsidRPr="009E47AB">
        <w:t>Compromisos comunitarios</w:t>
      </w:r>
      <w:bookmarkEnd w:id="107"/>
      <w:r w:rsidRPr="009E47AB">
        <w:t xml:space="preserve"> 2019</w:t>
      </w:r>
      <w:bookmarkEnd w:id="108"/>
      <w:bookmarkEnd w:id="109"/>
    </w:p>
    <w:p w:rsidR="009E47AB" w:rsidRPr="009E47AB" w:rsidRDefault="009E47AB" w:rsidP="0073417C">
      <w:pPr>
        <w:spacing w:line="240" w:lineRule="auto"/>
        <w:rPr>
          <w:color w:val="171717" w:themeColor="background2" w:themeShade="1A"/>
        </w:rPr>
      </w:pPr>
    </w:p>
    <w:p w:rsidR="009E47AB" w:rsidRPr="009E47AB" w:rsidRDefault="009E47AB" w:rsidP="0073417C">
      <w:pPr>
        <w:pStyle w:val="Prrafodelista"/>
        <w:numPr>
          <w:ilvl w:val="0"/>
          <w:numId w:val="35"/>
        </w:numPr>
        <w:spacing w:after="200"/>
        <w:jc w:val="both"/>
        <w:rPr>
          <w:color w:val="171717" w:themeColor="background2" w:themeShade="1A"/>
        </w:rPr>
      </w:pPr>
      <w:r w:rsidRPr="009E47AB">
        <w:rPr>
          <w:color w:val="171717" w:themeColor="background2" w:themeShade="1A"/>
        </w:rPr>
        <w:t xml:space="preserve">Hacer buen uso de las herramientas económicas, empresariales, materiales y de formación que se faciliten a los empresarios y la comunidad. </w:t>
      </w:r>
    </w:p>
    <w:p w:rsidR="009E47AB" w:rsidRPr="009E47AB" w:rsidRDefault="009E47AB" w:rsidP="0073417C">
      <w:pPr>
        <w:pStyle w:val="Prrafodelista"/>
        <w:numPr>
          <w:ilvl w:val="0"/>
          <w:numId w:val="35"/>
        </w:numPr>
        <w:spacing w:after="200"/>
        <w:jc w:val="both"/>
        <w:rPr>
          <w:color w:val="171717" w:themeColor="background2" w:themeShade="1A"/>
        </w:rPr>
      </w:pPr>
      <w:r w:rsidRPr="009E47AB">
        <w:rPr>
          <w:color w:val="171717" w:themeColor="background2" w:themeShade="1A"/>
        </w:rPr>
        <w:t xml:space="preserve">Apoyar lo nuestro a través del consumo mutuo de nuestros bienes y servicios. </w:t>
      </w:r>
    </w:p>
    <w:p w:rsidR="009E47AB" w:rsidRPr="009E47AB" w:rsidRDefault="009E47AB" w:rsidP="0073417C">
      <w:pPr>
        <w:pStyle w:val="Prrafodelista"/>
        <w:numPr>
          <w:ilvl w:val="0"/>
          <w:numId w:val="35"/>
        </w:numPr>
        <w:spacing w:after="200"/>
        <w:jc w:val="both"/>
        <w:rPr>
          <w:color w:val="171717" w:themeColor="background2" w:themeShade="1A"/>
        </w:rPr>
      </w:pPr>
      <w:r w:rsidRPr="009E47AB">
        <w:rPr>
          <w:color w:val="171717" w:themeColor="background2" w:themeShade="1A"/>
        </w:rPr>
        <w:t>Hacer vigilancia, control y veeduría para evitar que en las empresas y proyectos haya corrupción.</w:t>
      </w:r>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2"/>
      </w:pPr>
      <w:bookmarkStart w:id="110" w:name="_Toc18526819"/>
      <w:bookmarkStart w:id="111" w:name="_Toc21710268"/>
      <w:bookmarkStart w:id="112" w:name="_Toc23847887"/>
      <w:r w:rsidRPr="009E47AB">
        <w:t>Dimensión Cultural</w:t>
      </w:r>
      <w:bookmarkEnd w:id="110"/>
      <w:bookmarkEnd w:id="111"/>
      <w:bookmarkEnd w:id="112"/>
    </w:p>
    <w:p w:rsidR="009E47AB" w:rsidRPr="00BC19DF" w:rsidRDefault="009E47AB" w:rsidP="0073417C">
      <w:pPr>
        <w:spacing w:line="240" w:lineRule="auto"/>
        <w:rPr>
          <w:color w:val="C00000" w:themeColor="text1"/>
        </w:rPr>
      </w:pPr>
    </w:p>
    <w:p w:rsidR="009E47AB" w:rsidRPr="00BC19DF" w:rsidRDefault="009E47AB" w:rsidP="0073417C">
      <w:pPr>
        <w:pStyle w:val="Ttulo3"/>
      </w:pPr>
      <w:bookmarkStart w:id="113" w:name="_Toc18526820"/>
      <w:bookmarkStart w:id="114" w:name="_Toc21710269"/>
      <w:bookmarkStart w:id="115" w:name="_Toc23847888"/>
      <w:r w:rsidRPr="00BC19DF">
        <w:t>Visión</w:t>
      </w:r>
      <w:bookmarkEnd w:id="113"/>
      <w:r w:rsidRPr="00BC19DF">
        <w:t xml:space="preserve"> desde 2007</w:t>
      </w:r>
      <w:bookmarkEnd w:id="114"/>
      <w:bookmarkEnd w:id="115"/>
    </w:p>
    <w:p w:rsidR="009E47AB" w:rsidRPr="009E47AB" w:rsidRDefault="009E47AB" w:rsidP="0073417C">
      <w:pPr>
        <w:spacing w:line="240" w:lineRule="auto"/>
        <w:ind w:left="360"/>
        <w:rPr>
          <w:color w:val="171717" w:themeColor="background2" w:themeShade="1A"/>
        </w:rPr>
      </w:pPr>
    </w:p>
    <w:p w:rsidR="009E47AB" w:rsidRPr="009E47AB" w:rsidRDefault="009E47AB" w:rsidP="0073417C">
      <w:pPr>
        <w:spacing w:line="240" w:lineRule="auto"/>
        <w:ind w:left="360"/>
        <w:jc w:val="both"/>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La Comuna 5 cuenta con un Centro Cultural. En el Centro Cultural existe una escuela de formación artística y es un espacio adecuado para todo tipo de expresiones artísticas y culturales. Es un lugar de integración y promoción de la cultura ciudadana, incluyendo la historia de la Comuna, contribuyendo a la conservación y fortalecimiento de su patrimonio cultural, histórico y arquitectónico.</w:t>
      </w:r>
    </w:p>
    <w:p w:rsidR="009E47AB" w:rsidRDefault="009E47AB" w:rsidP="0073417C">
      <w:pPr>
        <w:spacing w:line="240" w:lineRule="auto"/>
        <w:jc w:val="both"/>
        <w:rPr>
          <w:rFonts w:ascii="Times New Roman" w:eastAsia="Times New Roman" w:hAnsi="Times New Roman" w:cs="Times New Roman"/>
          <w:color w:val="171717" w:themeColor="background2" w:themeShade="1A"/>
          <w:sz w:val="24"/>
          <w:szCs w:val="24"/>
        </w:rPr>
      </w:pPr>
    </w:p>
    <w:p w:rsidR="00BC19DF" w:rsidRDefault="00BC19DF" w:rsidP="0073417C">
      <w:pPr>
        <w:spacing w:line="240" w:lineRule="auto"/>
        <w:jc w:val="both"/>
        <w:rPr>
          <w:rFonts w:ascii="Times New Roman" w:eastAsia="Times New Roman" w:hAnsi="Times New Roman" w:cs="Times New Roman"/>
          <w:color w:val="171717" w:themeColor="background2" w:themeShade="1A"/>
          <w:sz w:val="24"/>
          <w:szCs w:val="24"/>
        </w:rPr>
      </w:pPr>
    </w:p>
    <w:p w:rsidR="00BC19DF" w:rsidRDefault="00BC19DF" w:rsidP="0073417C">
      <w:pPr>
        <w:spacing w:line="240" w:lineRule="auto"/>
        <w:jc w:val="both"/>
        <w:rPr>
          <w:rFonts w:ascii="Times New Roman" w:eastAsia="Times New Roman" w:hAnsi="Times New Roman" w:cs="Times New Roman"/>
          <w:color w:val="171717" w:themeColor="background2" w:themeShade="1A"/>
          <w:sz w:val="24"/>
          <w:szCs w:val="24"/>
        </w:rPr>
      </w:pPr>
    </w:p>
    <w:p w:rsidR="00BC19DF" w:rsidRPr="009E47AB" w:rsidRDefault="00BC19DF" w:rsidP="0073417C">
      <w:pPr>
        <w:spacing w:line="240" w:lineRule="auto"/>
        <w:jc w:val="both"/>
        <w:rPr>
          <w:rFonts w:ascii="Times New Roman" w:eastAsia="Times New Roman" w:hAnsi="Times New Roman" w:cs="Times New Roman"/>
          <w:color w:val="171717" w:themeColor="background2" w:themeShade="1A"/>
          <w:sz w:val="24"/>
          <w:szCs w:val="24"/>
        </w:rPr>
      </w:pPr>
    </w:p>
    <w:p w:rsidR="009E47AB" w:rsidRPr="009E47AB" w:rsidRDefault="009E47AB" w:rsidP="0073417C">
      <w:pPr>
        <w:pStyle w:val="Ttulo3"/>
      </w:pPr>
      <w:bookmarkStart w:id="116" w:name="_Toc18526821"/>
      <w:bookmarkStart w:id="117" w:name="_Toc21710270"/>
      <w:bookmarkStart w:id="118" w:name="_Toc23847889"/>
      <w:r w:rsidRPr="009E47AB">
        <w:t>Sueños colectivos y acciones concretas</w:t>
      </w:r>
      <w:bookmarkEnd w:id="116"/>
      <w:r w:rsidRPr="009E47AB">
        <w:t xml:space="preserve"> 2018-2019</w:t>
      </w:r>
      <w:bookmarkEnd w:id="117"/>
      <w:bookmarkEnd w:id="118"/>
    </w:p>
    <w:p w:rsidR="009E47AB" w:rsidRPr="009E47AB" w:rsidRDefault="009E47AB" w:rsidP="0073417C">
      <w:pPr>
        <w:spacing w:line="240" w:lineRule="auto"/>
        <w:rPr>
          <w:color w:val="171717" w:themeColor="background2" w:themeShade="1A"/>
        </w:rPr>
      </w:pPr>
    </w:p>
    <w:p w:rsidR="009E47AB" w:rsidRPr="009E47AB" w:rsidRDefault="009E47AB" w:rsidP="0073417C">
      <w:pPr>
        <w:spacing w:line="240" w:lineRule="auto"/>
        <w:jc w:val="both"/>
        <w:rPr>
          <w:color w:val="171717" w:themeColor="background2" w:themeShade="1A"/>
        </w:rPr>
      </w:pPr>
      <w:r w:rsidRPr="009E47AB">
        <w:rPr>
          <w:rFonts w:ascii="Times New Roman" w:hAnsi="Times New Roman" w:cs="Times New Roman"/>
          <w:color w:val="171717" w:themeColor="background2" w:themeShade="1A"/>
          <w:sz w:val="24"/>
          <w:szCs w:val="24"/>
        </w:rPr>
        <w:t xml:space="preserve">La Comuna 5 soñamos con mayor participación de los niños, niñas, adolescentes y jóvenes en actividades artísticas y culturales. También con la recuperación de la memoria histórica y colectiva de la Comuna y la </w:t>
      </w:r>
      <w:proofErr w:type="spellStart"/>
      <w:r w:rsidRPr="009E47AB">
        <w:rPr>
          <w:rFonts w:ascii="Times New Roman" w:hAnsi="Times New Roman" w:cs="Times New Roman"/>
          <w:color w:val="171717" w:themeColor="background2" w:themeShade="1A"/>
          <w:sz w:val="24"/>
          <w:szCs w:val="24"/>
        </w:rPr>
        <w:t>potencialización</w:t>
      </w:r>
      <w:proofErr w:type="spellEnd"/>
      <w:r w:rsidRPr="009E47AB">
        <w:rPr>
          <w:rFonts w:ascii="Times New Roman" w:hAnsi="Times New Roman" w:cs="Times New Roman"/>
          <w:color w:val="171717" w:themeColor="background2" w:themeShade="1A"/>
          <w:sz w:val="24"/>
          <w:szCs w:val="24"/>
        </w:rPr>
        <w:t xml:space="preserve"> de nuestros talentos, manifestaciones y expresiones artísticas culturales.</w:t>
      </w:r>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r w:rsidRPr="009E47AB">
        <w:rPr>
          <w:rFonts w:ascii="Times New Roman" w:hAnsi="Times New Roman" w:cs="Times New Roman"/>
          <w:color w:val="171717" w:themeColor="background2" w:themeShade="1A"/>
          <w:sz w:val="24"/>
          <w:szCs w:val="24"/>
        </w:rPr>
        <w:t xml:space="preserve">Entre las estrategias o ideas de proyectos establecemos: </w:t>
      </w:r>
    </w:p>
    <w:p w:rsidR="009E47AB" w:rsidRPr="009E47AB" w:rsidRDefault="009E47AB" w:rsidP="0073417C">
      <w:pPr>
        <w:pStyle w:val="Prrafodelista"/>
        <w:numPr>
          <w:ilvl w:val="0"/>
          <w:numId w:val="32"/>
        </w:numPr>
        <w:spacing w:after="200"/>
        <w:jc w:val="both"/>
        <w:rPr>
          <w:color w:val="171717" w:themeColor="background2" w:themeShade="1A"/>
        </w:rPr>
      </w:pPr>
      <w:r w:rsidRPr="009E47AB">
        <w:rPr>
          <w:color w:val="171717" w:themeColor="background2" w:themeShade="1A"/>
        </w:rPr>
        <w:t>Creación de un centro cultural para lo cual se debe adquirir el terreno, construir y dotar el equipamiento físico.</w:t>
      </w:r>
    </w:p>
    <w:p w:rsidR="009E47AB" w:rsidRPr="009E47AB" w:rsidRDefault="009E47AB" w:rsidP="0073417C">
      <w:pPr>
        <w:pStyle w:val="Prrafodelista"/>
        <w:numPr>
          <w:ilvl w:val="0"/>
          <w:numId w:val="32"/>
        </w:numPr>
        <w:spacing w:after="200"/>
        <w:jc w:val="both"/>
        <w:rPr>
          <w:color w:val="171717" w:themeColor="background2" w:themeShade="1A"/>
        </w:rPr>
      </w:pPr>
      <w:r w:rsidRPr="009E47AB">
        <w:rPr>
          <w:color w:val="171717" w:themeColor="background2" w:themeShade="1A"/>
        </w:rPr>
        <w:t>Escuela de formación artística y cultural.</w:t>
      </w:r>
    </w:p>
    <w:p w:rsidR="009E47AB" w:rsidRPr="009E47AB" w:rsidRDefault="009E47AB" w:rsidP="0073417C">
      <w:pPr>
        <w:pStyle w:val="Prrafodelista"/>
        <w:numPr>
          <w:ilvl w:val="0"/>
          <w:numId w:val="32"/>
        </w:numPr>
        <w:spacing w:after="200"/>
        <w:jc w:val="both"/>
        <w:rPr>
          <w:color w:val="171717" w:themeColor="background2" w:themeShade="1A"/>
        </w:rPr>
      </w:pPr>
      <w:r w:rsidRPr="009E47AB">
        <w:rPr>
          <w:color w:val="171717" w:themeColor="background2" w:themeShade="1A"/>
        </w:rPr>
        <w:t>Realización de obras de teatro, artísticas y culturales donde se incluya a los diversos grupos poblacionales.</w:t>
      </w:r>
    </w:p>
    <w:p w:rsidR="009E47AB" w:rsidRPr="009E47AB" w:rsidRDefault="009E47AB" w:rsidP="0073417C">
      <w:pPr>
        <w:pStyle w:val="Prrafodelista"/>
        <w:numPr>
          <w:ilvl w:val="0"/>
          <w:numId w:val="32"/>
        </w:numPr>
        <w:spacing w:after="200"/>
        <w:jc w:val="both"/>
        <w:rPr>
          <w:color w:val="171717" w:themeColor="background2" w:themeShade="1A"/>
        </w:rPr>
      </w:pPr>
      <w:r w:rsidRPr="009E47AB">
        <w:rPr>
          <w:color w:val="171717" w:themeColor="background2" w:themeShade="1A"/>
        </w:rPr>
        <w:t xml:space="preserve">Realizar festivales culturales y otro tipo de eventos y actividades para la integración cultural y sana convivencia.   </w:t>
      </w:r>
    </w:p>
    <w:p w:rsidR="009E47AB" w:rsidRPr="009E47AB" w:rsidRDefault="009E47AB" w:rsidP="0073417C">
      <w:pPr>
        <w:pStyle w:val="Prrafodelista"/>
        <w:numPr>
          <w:ilvl w:val="0"/>
          <w:numId w:val="32"/>
        </w:numPr>
        <w:spacing w:after="200"/>
        <w:jc w:val="both"/>
        <w:rPr>
          <w:color w:val="171717" w:themeColor="background2" w:themeShade="1A"/>
        </w:rPr>
      </w:pPr>
      <w:r w:rsidRPr="009E47AB">
        <w:rPr>
          <w:color w:val="171717" w:themeColor="background2" w:themeShade="1A"/>
        </w:rPr>
        <w:t>Conservación y fortalecimiento del patrimonio cultural, histórico y arquitectónico presente en la Comuna.</w:t>
      </w:r>
    </w:p>
    <w:p w:rsidR="009E47AB" w:rsidRPr="009E47AB" w:rsidRDefault="009E47AB" w:rsidP="0073417C">
      <w:pPr>
        <w:pStyle w:val="Prrafodelista"/>
        <w:numPr>
          <w:ilvl w:val="0"/>
          <w:numId w:val="32"/>
        </w:numPr>
        <w:spacing w:after="200"/>
        <w:jc w:val="both"/>
        <w:rPr>
          <w:color w:val="171717" w:themeColor="background2" w:themeShade="1A"/>
        </w:rPr>
      </w:pPr>
      <w:r w:rsidRPr="009E47AB">
        <w:rPr>
          <w:color w:val="171717" w:themeColor="background2" w:themeShade="1A"/>
        </w:rPr>
        <w:t>Realizar un censo o estudios de los grupos y personas dedicadas a las actividades artísticas y culturales en la Comuna.</w:t>
      </w:r>
    </w:p>
    <w:p w:rsidR="009E47AB" w:rsidRPr="009E47AB" w:rsidRDefault="009E47AB" w:rsidP="0073417C">
      <w:pPr>
        <w:pStyle w:val="Ttulo3"/>
      </w:pPr>
      <w:bookmarkStart w:id="119" w:name="_Toc18526822"/>
      <w:bookmarkStart w:id="120" w:name="_Toc21710271"/>
      <w:bookmarkStart w:id="121" w:name="_Toc23847890"/>
      <w:r w:rsidRPr="009E47AB">
        <w:t>Compromisos comunitarios</w:t>
      </w:r>
      <w:bookmarkEnd w:id="119"/>
      <w:r w:rsidRPr="009E47AB">
        <w:t xml:space="preserve"> 2019</w:t>
      </w:r>
      <w:bookmarkEnd w:id="120"/>
      <w:bookmarkEnd w:id="121"/>
    </w:p>
    <w:p w:rsidR="009E47AB" w:rsidRPr="009E47AB" w:rsidRDefault="009E47AB" w:rsidP="0073417C">
      <w:pPr>
        <w:spacing w:line="240" w:lineRule="auto"/>
        <w:jc w:val="both"/>
        <w:rPr>
          <w:rFonts w:ascii="Times New Roman" w:hAnsi="Times New Roman" w:cs="Times New Roman"/>
          <w:color w:val="171717" w:themeColor="background2" w:themeShade="1A"/>
        </w:rPr>
      </w:pPr>
    </w:p>
    <w:p w:rsidR="009E47AB" w:rsidRPr="009E47AB" w:rsidRDefault="009E47AB" w:rsidP="0073417C">
      <w:pPr>
        <w:pStyle w:val="Prrafodelista"/>
        <w:numPr>
          <w:ilvl w:val="0"/>
          <w:numId w:val="36"/>
        </w:numPr>
        <w:spacing w:after="200"/>
        <w:jc w:val="both"/>
        <w:rPr>
          <w:color w:val="171717" w:themeColor="background2" w:themeShade="1A"/>
        </w:rPr>
      </w:pPr>
      <w:r w:rsidRPr="009E47AB">
        <w:rPr>
          <w:color w:val="171717" w:themeColor="background2" w:themeShade="1A"/>
        </w:rPr>
        <w:t xml:space="preserve">Organización de la comunidad a través de mingas de trabajo para gestionar recursos y llevar a cabo las distintas actividades propuestas.  </w:t>
      </w:r>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2"/>
      </w:pPr>
      <w:bookmarkStart w:id="122" w:name="_Toc18526823"/>
      <w:bookmarkStart w:id="123" w:name="_Toc21710272"/>
      <w:bookmarkStart w:id="124" w:name="_Toc23847891"/>
      <w:r w:rsidRPr="009E47AB">
        <w:t>Dimensión Ambiental</w:t>
      </w:r>
      <w:bookmarkEnd w:id="122"/>
      <w:bookmarkEnd w:id="123"/>
      <w:bookmarkEnd w:id="124"/>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3"/>
      </w:pPr>
      <w:bookmarkStart w:id="125" w:name="_Toc18526824"/>
      <w:bookmarkStart w:id="126" w:name="_Toc21710273"/>
      <w:bookmarkStart w:id="127" w:name="_Toc23847892"/>
      <w:r w:rsidRPr="009E47AB">
        <w:t>Visión</w:t>
      </w:r>
      <w:bookmarkEnd w:id="125"/>
      <w:r w:rsidRPr="009E47AB">
        <w:t xml:space="preserve"> desde 2007</w:t>
      </w:r>
      <w:bookmarkEnd w:id="126"/>
      <w:bookmarkEnd w:id="127"/>
    </w:p>
    <w:p w:rsidR="009E47AB" w:rsidRPr="009E47AB" w:rsidRDefault="009E47AB" w:rsidP="0073417C">
      <w:pPr>
        <w:spacing w:line="240" w:lineRule="auto"/>
        <w:rPr>
          <w:color w:val="171717" w:themeColor="background2" w:themeShade="1A"/>
        </w:rPr>
      </w:pPr>
    </w:p>
    <w:p w:rsidR="009E47AB" w:rsidRPr="009E47AB" w:rsidRDefault="009E47AB" w:rsidP="0073417C">
      <w:pPr>
        <w:spacing w:after="0" w:line="240" w:lineRule="auto"/>
        <w:ind w:left="360"/>
        <w:jc w:val="both"/>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 xml:space="preserve">Los habitantes de la comuna 5 tienen un centro recreativo ambiental, donde además, experimentan con viveros ecológicos y genéticos, para dar alternativas de reforestación de cuencas y </w:t>
      </w:r>
      <w:proofErr w:type="spellStart"/>
      <w:r w:rsidRPr="009E47AB">
        <w:rPr>
          <w:rFonts w:ascii="Times New Roman" w:eastAsia="Times New Roman" w:hAnsi="Times New Roman" w:cs="Times New Roman"/>
          <w:color w:val="171717" w:themeColor="background2" w:themeShade="1A"/>
        </w:rPr>
        <w:t>microcuencas</w:t>
      </w:r>
      <w:proofErr w:type="spellEnd"/>
      <w:r w:rsidRPr="009E47AB">
        <w:rPr>
          <w:rFonts w:ascii="Times New Roman" w:eastAsia="Times New Roman" w:hAnsi="Times New Roman" w:cs="Times New Roman"/>
          <w:color w:val="171717" w:themeColor="background2" w:themeShade="1A"/>
        </w:rPr>
        <w:t xml:space="preserve"> y de alimentación animal y humana. </w:t>
      </w:r>
    </w:p>
    <w:p w:rsidR="009E47AB" w:rsidRPr="009E47AB" w:rsidRDefault="009E47AB" w:rsidP="0073417C">
      <w:pPr>
        <w:spacing w:after="0" w:line="240" w:lineRule="auto"/>
        <w:ind w:left="360"/>
        <w:jc w:val="both"/>
        <w:rPr>
          <w:rFonts w:ascii="Times New Roman" w:eastAsia="Times New Roman" w:hAnsi="Times New Roman" w:cs="Times New Roman"/>
          <w:color w:val="171717" w:themeColor="background2" w:themeShade="1A"/>
        </w:rPr>
      </w:pPr>
    </w:p>
    <w:p w:rsidR="009E47AB" w:rsidRPr="009E47AB" w:rsidRDefault="009E47AB" w:rsidP="0073417C">
      <w:pPr>
        <w:spacing w:after="0" w:line="240" w:lineRule="auto"/>
        <w:ind w:left="360"/>
        <w:jc w:val="both"/>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lastRenderedPageBreak/>
        <w:t>La Comuna cuenta con parques aseados, con mucha naturaleza, flora y fauna, con buena seguridad que nos permiten caminar tranquilos. Todos los habitantes de la Comuna cuidan los bosques nativos conservados en reservas naturales, las que se caracterizan por su alta biodiversidad.</w:t>
      </w:r>
    </w:p>
    <w:p w:rsidR="009E47AB" w:rsidRPr="009E47AB" w:rsidRDefault="009E47AB" w:rsidP="0073417C">
      <w:pPr>
        <w:spacing w:after="0" w:line="240" w:lineRule="auto"/>
        <w:ind w:left="360"/>
        <w:jc w:val="both"/>
        <w:rPr>
          <w:rFonts w:ascii="Times New Roman" w:eastAsia="Times New Roman" w:hAnsi="Times New Roman" w:cs="Times New Roman"/>
          <w:color w:val="171717" w:themeColor="background2" w:themeShade="1A"/>
        </w:rPr>
      </w:pPr>
    </w:p>
    <w:p w:rsidR="009E47AB" w:rsidRPr="009E47AB" w:rsidRDefault="009E47AB" w:rsidP="0073417C">
      <w:pPr>
        <w:spacing w:after="0" w:line="240" w:lineRule="auto"/>
        <w:ind w:left="360"/>
        <w:jc w:val="both"/>
        <w:rPr>
          <w:rFonts w:ascii="Times New Roman" w:eastAsia="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 xml:space="preserve">La Comuna cuenta con un buen servicio de alcantarillado que no contamina los ríos. Todos los cuerpos de agua están protegidos. Contamos con la quebrada </w:t>
      </w:r>
      <w:proofErr w:type="spellStart"/>
      <w:r w:rsidRPr="009E47AB">
        <w:rPr>
          <w:rFonts w:ascii="Times New Roman" w:eastAsia="Times New Roman" w:hAnsi="Times New Roman" w:cs="Times New Roman"/>
          <w:color w:val="171717" w:themeColor="background2" w:themeShade="1A"/>
        </w:rPr>
        <w:t>Chapalito</w:t>
      </w:r>
      <w:proofErr w:type="spellEnd"/>
      <w:r w:rsidRPr="009E47AB">
        <w:rPr>
          <w:rFonts w:ascii="Times New Roman" w:eastAsia="Times New Roman" w:hAnsi="Times New Roman" w:cs="Times New Roman"/>
          <w:color w:val="171717" w:themeColor="background2" w:themeShade="1A"/>
        </w:rPr>
        <w:t xml:space="preserve"> libre de contaminación, sus zonas verdes aledañas son lindas, con parques, con árboles y flores, los cuales permanecen verdes y aseados. Además, el parque </w:t>
      </w:r>
      <w:proofErr w:type="spellStart"/>
      <w:r w:rsidRPr="009E47AB">
        <w:rPr>
          <w:rFonts w:ascii="Times New Roman" w:eastAsia="Times New Roman" w:hAnsi="Times New Roman" w:cs="Times New Roman"/>
          <w:color w:val="171717" w:themeColor="background2" w:themeShade="1A"/>
        </w:rPr>
        <w:t>Chapalito</w:t>
      </w:r>
      <w:proofErr w:type="spellEnd"/>
      <w:r w:rsidRPr="009E47AB">
        <w:rPr>
          <w:rFonts w:ascii="Times New Roman" w:eastAsia="Times New Roman" w:hAnsi="Times New Roman" w:cs="Times New Roman"/>
          <w:color w:val="171717" w:themeColor="background2" w:themeShade="1A"/>
        </w:rPr>
        <w:t xml:space="preserve"> esta conservado, organizado y limpio, siendo un lugar de encuentro de todas las familias de Pasto</w:t>
      </w:r>
    </w:p>
    <w:p w:rsidR="009E47AB" w:rsidRPr="009E47AB" w:rsidRDefault="009E47AB" w:rsidP="0073417C">
      <w:pPr>
        <w:spacing w:line="240" w:lineRule="auto"/>
        <w:rPr>
          <w:color w:val="171717" w:themeColor="background2" w:themeShade="1A"/>
        </w:rPr>
      </w:pPr>
    </w:p>
    <w:p w:rsidR="009E47AB" w:rsidRPr="009E47AB" w:rsidRDefault="009E47AB" w:rsidP="0073417C">
      <w:pPr>
        <w:pStyle w:val="Ttulo3"/>
      </w:pPr>
      <w:bookmarkStart w:id="128" w:name="_Toc18526825"/>
      <w:bookmarkStart w:id="129" w:name="_Toc21710274"/>
      <w:bookmarkStart w:id="130" w:name="_Toc23847893"/>
      <w:r w:rsidRPr="009E47AB">
        <w:t>Sueños colectivos y acciones concretas</w:t>
      </w:r>
      <w:bookmarkEnd w:id="128"/>
      <w:r w:rsidRPr="009E47AB">
        <w:t xml:space="preserve"> 2018-2019</w:t>
      </w:r>
      <w:bookmarkEnd w:id="129"/>
      <w:bookmarkEnd w:id="130"/>
    </w:p>
    <w:p w:rsidR="009E47AB" w:rsidRPr="009E47AB" w:rsidRDefault="009E47AB" w:rsidP="0073417C">
      <w:pPr>
        <w:spacing w:line="240" w:lineRule="auto"/>
        <w:rPr>
          <w:color w:val="171717" w:themeColor="background2" w:themeShade="1A"/>
        </w:rPr>
      </w:pPr>
    </w:p>
    <w:p w:rsidR="009E47AB" w:rsidRPr="009E47AB" w:rsidRDefault="009E47AB" w:rsidP="0073417C">
      <w:pPr>
        <w:spacing w:line="240" w:lineRule="auto"/>
        <w:jc w:val="both"/>
        <w:rPr>
          <w:color w:val="171717" w:themeColor="background2" w:themeShade="1A"/>
        </w:rPr>
      </w:pPr>
      <w:r w:rsidRPr="009E47AB">
        <w:rPr>
          <w:rFonts w:ascii="Times New Roman" w:hAnsi="Times New Roman" w:cs="Times New Roman"/>
          <w:color w:val="171717" w:themeColor="background2" w:themeShade="1A"/>
          <w:sz w:val="24"/>
          <w:szCs w:val="24"/>
        </w:rPr>
        <w:t xml:space="preserve">La Comuna 5 soñamos con suelos, aguas y ambientes libres de contaminación visual, atmosférica, hídrica y por residuos sólidos, orgánicos e inorgánicos donde cada uno de los habitantes somos conscientes de la importancia de la biodiversidad y la cultura ambiental.                         </w:t>
      </w:r>
    </w:p>
    <w:p w:rsidR="009E47AB" w:rsidRPr="009E47AB" w:rsidRDefault="009E47AB" w:rsidP="0073417C">
      <w:pPr>
        <w:spacing w:line="240" w:lineRule="auto"/>
        <w:jc w:val="both"/>
        <w:rPr>
          <w:rFonts w:ascii="Times New Roman" w:hAnsi="Times New Roman" w:cs="Times New Roman"/>
          <w:color w:val="171717" w:themeColor="background2" w:themeShade="1A"/>
          <w:sz w:val="24"/>
          <w:szCs w:val="24"/>
        </w:rPr>
      </w:pPr>
      <w:r w:rsidRPr="009E47AB">
        <w:rPr>
          <w:rFonts w:ascii="Times New Roman" w:hAnsi="Times New Roman" w:cs="Times New Roman"/>
          <w:color w:val="171717" w:themeColor="background2" w:themeShade="1A"/>
          <w:sz w:val="24"/>
          <w:szCs w:val="24"/>
        </w:rPr>
        <w:t xml:space="preserve">Entre las estrategias o ideas de proyectos establecemos: </w:t>
      </w:r>
    </w:p>
    <w:p w:rsidR="009E47AB" w:rsidRPr="009E47AB" w:rsidRDefault="009E47AB" w:rsidP="0073417C">
      <w:pPr>
        <w:pStyle w:val="Prrafodelista"/>
        <w:numPr>
          <w:ilvl w:val="0"/>
          <w:numId w:val="29"/>
        </w:numPr>
        <w:jc w:val="both"/>
        <w:rPr>
          <w:color w:val="171717" w:themeColor="background2" w:themeShade="1A"/>
        </w:rPr>
      </w:pPr>
      <w:r w:rsidRPr="009E47AB">
        <w:rPr>
          <w:color w:val="171717" w:themeColor="background2" w:themeShade="1A"/>
        </w:rPr>
        <w:t xml:space="preserve">Creación de un centro ecológico en la quebrada </w:t>
      </w:r>
      <w:proofErr w:type="spellStart"/>
      <w:r w:rsidRPr="009E47AB">
        <w:rPr>
          <w:color w:val="171717" w:themeColor="background2" w:themeShade="1A"/>
        </w:rPr>
        <w:t>Guachucal</w:t>
      </w:r>
      <w:proofErr w:type="spellEnd"/>
      <w:r w:rsidRPr="009E47AB">
        <w:rPr>
          <w:color w:val="171717" w:themeColor="background2" w:themeShade="1A"/>
        </w:rPr>
        <w:t>.</w:t>
      </w:r>
    </w:p>
    <w:p w:rsidR="009E47AB" w:rsidRPr="009E47AB" w:rsidRDefault="009E47AB" w:rsidP="0073417C">
      <w:pPr>
        <w:pStyle w:val="Prrafodelista"/>
        <w:numPr>
          <w:ilvl w:val="0"/>
          <w:numId w:val="29"/>
        </w:numPr>
        <w:jc w:val="both"/>
        <w:rPr>
          <w:color w:val="171717" w:themeColor="background2" w:themeShade="1A"/>
        </w:rPr>
      </w:pPr>
      <w:r w:rsidRPr="009E47AB">
        <w:rPr>
          <w:color w:val="171717" w:themeColor="background2" w:themeShade="1A"/>
        </w:rPr>
        <w:t>Realizar gestión del riesgo frente a las amenazas por inundaciones.</w:t>
      </w:r>
    </w:p>
    <w:p w:rsidR="009E47AB" w:rsidRPr="009E47AB" w:rsidRDefault="009E47AB" w:rsidP="0073417C">
      <w:pPr>
        <w:pStyle w:val="Prrafodelista"/>
        <w:numPr>
          <w:ilvl w:val="0"/>
          <w:numId w:val="29"/>
        </w:numPr>
        <w:jc w:val="both"/>
        <w:rPr>
          <w:color w:val="171717" w:themeColor="background2" w:themeShade="1A"/>
        </w:rPr>
      </w:pPr>
      <w:r w:rsidRPr="009E47AB">
        <w:rPr>
          <w:color w:val="171717" w:themeColor="background2" w:themeShade="1A"/>
        </w:rPr>
        <w:t xml:space="preserve">Limpieza y siembra de árboles en la quebrada </w:t>
      </w:r>
      <w:proofErr w:type="spellStart"/>
      <w:r w:rsidRPr="009E47AB">
        <w:rPr>
          <w:color w:val="171717" w:themeColor="background2" w:themeShade="1A"/>
        </w:rPr>
        <w:t>Guachucal</w:t>
      </w:r>
      <w:proofErr w:type="spellEnd"/>
      <w:r w:rsidRPr="009E47AB">
        <w:rPr>
          <w:color w:val="171717" w:themeColor="background2" w:themeShade="1A"/>
        </w:rPr>
        <w:t xml:space="preserve">. </w:t>
      </w:r>
    </w:p>
    <w:p w:rsidR="009E47AB" w:rsidRPr="009E47AB" w:rsidRDefault="009E47AB" w:rsidP="0073417C">
      <w:pPr>
        <w:pStyle w:val="Prrafodelista"/>
        <w:numPr>
          <w:ilvl w:val="0"/>
          <w:numId w:val="29"/>
        </w:numPr>
        <w:jc w:val="both"/>
        <w:rPr>
          <w:color w:val="171717" w:themeColor="background2" w:themeShade="1A"/>
        </w:rPr>
      </w:pPr>
      <w:r w:rsidRPr="009E47AB">
        <w:rPr>
          <w:color w:val="171717" w:themeColor="background2" w:themeShade="1A"/>
        </w:rPr>
        <w:t xml:space="preserve">Control del uso del suelo para prevenir construcciones en áreas expuestas a riesgos por  hundimientos. </w:t>
      </w:r>
    </w:p>
    <w:p w:rsidR="009E47AB" w:rsidRPr="009E47AB" w:rsidRDefault="009E47AB" w:rsidP="0073417C">
      <w:pPr>
        <w:pStyle w:val="Prrafodelista"/>
        <w:numPr>
          <w:ilvl w:val="0"/>
          <w:numId w:val="29"/>
        </w:numPr>
        <w:jc w:val="both"/>
        <w:rPr>
          <w:color w:val="171717" w:themeColor="background2" w:themeShade="1A"/>
        </w:rPr>
      </w:pPr>
      <w:r w:rsidRPr="009E47AB">
        <w:rPr>
          <w:color w:val="171717" w:themeColor="background2" w:themeShade="1A"/>
        </w:rPr>
        <w:t>Implementar procesos pedagógicos y de educación  o formal para disminuir la contaminación.</w:t>
      </w:r>
    </w:p>
    <w:p w:rsidR="009E47AB" w:rsidRPr="009E47AB" w:rsidRDefault="009E47AB" w:rsidP="0073417C">
      <w:pPr>
        <w:pStyle w:val="Prrafodelista"/>
        <w:numPr>
          <w:ilvl w:val="0"/>
          <w:numId w:val="29"/>
        </w:numPr>
        <w:jc w:val="both"/>
        <w:rPr>
          <w:color w:val="171717" w:themeColor="background2" w:themeShade="1A"/>
        </w:rPr>
      </w:pPr>
      <w:r w:rsidRPr="009E47AB">
        <w:rPr>
          <w:color w:val="171717" w:themeColor="background2" w:themeShade="1A"/>
        </w:rPr>
        <w:t>Fomentar el reciclaje, recuperación y reutilización de los residuos sólidos y orgánicos.</w:t>
      </w:r>
    </w:p>
    <w:p w:rsidR="009E47AB" w:rsidRPr="009E47AB" w:rsidRDefault="009E47AB" w:rsidP="0073417C">
      <w:pPr>
        <w:pStyle w:val="Prrafodelista"/>
        <w:numPr>
          <w:ilvl w:val="0"/>
          <w:numId w:val="29"/>
        </w:numPr>
        <w:jc w:val="both"/>
        <w:rPr>
          <w:color w:val="171717" w:themeColor="background2" w:themeShade="1A"/>
        </w:rPr>
      </w:pPr>
      <w:r w:rsidRPr="009E47AB">
        <w:rPr>
          <w:color w:val="171717" w:themeColor="background2" w:themeShade="1A"/>
        </w:rPr>
        <w:t>Hacer cumplir el código de Policía frente a las temáticas ambientales.</w:t>
      </w:r>
    </w:p>
    <w:p w:rsidR="009E47AB" w:rsidRPr="009E47AB" w:rsidRDefault="009E47AB" w:rsidP="0073417C">
      <w:pPr>
        <w:pStyle w:val="Prrafodelista"/>
        <w:jc w:val="both"/>
        <w:rPr>
          <w:color w:val="171717" w:themeColor="background2" w:themeShade="1A"/>
        </w:rPr>
      </w:pPr>
    </w:p>
    <w:p w:rsidR="009E47AB" w:rsidRPr="009E47AB" w:rsidRDefault="009E47AB" w:rsidP="0073417C">
      <w:pPr>
        <w:pStyle w:val="Prrafodelista"/>
        <w:jc w:val="both"/>
        <w:rPr>
          <w:color w:val="171717" w:themeColor="background2" w:themeShade="1A"/>
        </w:rPr>
      </w:pPr>
    </w:p>
    <w:p w:rsidR="009E47AB" w:rsidRPr="009E47AB" w:rsidRDefault="009E47AB" w:rsidP="0073417C">
      <w:pPr>
        <w:pStyle w:val="Prrafodelista"/>
        <w:jc w:val="both"/>
        <w:rPr>
          <w:color w:val="171717" w:themeColor="background2" w:themeShade="1A"/>
        </w:rPr>
      </w:pPr>
    </w:p>
    <w:p w:rsidR="009E47AB" w:rsidRPr="009E47AB" w:rsidRDefault="009E47AB" w:rsidP="0073417C">
      <w:pPr>
        <w:pStyle w:val="Prrafodelista"/>
        <w:jc w:val="both"/>
        <w:rPr>
          <w:color w:val="171717" w:themeColor="background2" w:themeShade="1A"/>
        </w:rPr>
      </w:pPr>
    </w:p>
    <w:p w:rsidR="009E47AB" w:rsidRPr="009E47AB" w:rsidRDefault="009E47AB" w:rsidP="0073417C">
      <w:pPr>
        <w:pStyle w:val="Prrafodelista"/>
        <w:jc w:val="both"/>
        <w:rPr>
          <w:color w:val="171717" w:themeColor="background2" w:themeShade="1A"/>
        </w:rPr>
      </w:pPr>
    </w:p>
    <w:p w:rsidR="009E47AB" w:rsidRPr="009E47AB" w:rsidRDefault="009E47AB" w:rsidP="0073417C">
      <w:pPr>
        <w:pStyle w:val="Ttulo3"/>
      </w:pPr>
      <w:bookmarkStart w:id="131" w:name="_Toc18526826"/>
      <w:bookmarkStart w:id="132" w:name="_Toc21710275"/>
      <w:bookmarkStart w:id="133" w:name="_Toc23847894"/>
      <w:r w:rsidRPr="009E47AB">
        <w:t>Compromisos comunitarios</w:t>
      </w:r>
      <w:bookmarkEnd w:id="131"/>
      <w:r w:rsidRPr="009E47AB">
        <w:t xml:space="preserve"> 2019</w:t>
      </w:r>
      <w:bookmarkEnd w:id="132"/>
      <w:bookmarkEnd w:id="133"/>
    </w:p>
    <w:p w:rsidR="009E47AB" w:rsidRPr="009E47AB" w:rsidRDefault="009E47AB" w:rsidP="0073417C">
      <w:pPr>
        <w:spacing w:line="240" w:lineRule="auto"/>
        <w:jc w:val="both"/>
        <w:rPr>
          <w:color w:val="171717" w:themeColor="background2" w:themeShade="1A"/>
        </w:rPr>
      </w:pPr>
    </w:p>
    <w:p w:rsidR="009E47AB" w:rsidRDefault="009E47AB" w:rsidP="0073417C">
      <w:pPr>
        <w:pStyle w:val="Prrafodelista"/>
        <w:numPr>
          <w:ilvl w:val="0"/>
          <w:numId w:val="37"/>
        </w:numPr>
        <w:spacing w:after="200"/>
        <w:jc w:val="both"/>
        <w:rPr>
          <w:color w:val="171717" w:themeColor="background2" w:themeShade="1A"/>
        </w:rPr>
      </w:pPr>
      <w:r w:rsidRPr="009E47AB">
        <w:rPr>
          <w:color w:val="171717" w:themeColor="background2" w:themeShade="1A"/>
        </w:rPr>
        <w:t>Articulación del trabajo comunitario con las instituciones encargadas del cuidado del medio ambiente como la Secretaria de Gestión Ambiental Municipal, la CAR, entre otras.</w:t>
      </w:r>
    </w:p>
    <w:p w:rsidR="0073417C" w:rsidRPr="0073417C" w:rsidRDefault="0073417C" w:rsidP="0073417C">
      <w:pPr>
        <w:spacing w:line="240" w:lineRule="auto"/>
        <w:jc w:val="both"/>
        <w:rPr>
          <w:color w:val="171717" w:themeColor="background2" w:themeShade="1A"/>
        </w:rPr>
      </w:pPr>
    </w:p>
    <w:p w:rsidR="009E47AB" w:rsidRPr="009E47AB" w:rsidRDefault="009E47AB" w:rsidP="0073417C">
      <w:pPr>
        <w:pStyle w:val="Ttulo1"/>
        <w:numPr>
          <w:ilvl w:val="0"/>
          <w:numId w:val="5"/>
        </w:numPr>
      </w:pPr>
      <w:bookmarkStart w:id="134" w:name="_Toc18526827"/>
      <w:bookmarkStart w:id="135" w:name="_Toc21710276"/>
      <w:bookmarkStart w:id="136" w:name="_Toc23847895"/>
      <w:r w:rsidRPr="009E47AB">
        <w:lastRenderedPageBreak/>
        <w:t>REFLEXIONES</w:t>
      </w:r>
      <w:bookmarkEnd w:id="134"/>
      <w:bookmarkEnd w:id="135"/>
      <w:bookmarkEnd w:id="136"/>
    </w:p>
    <w:p w:rsidR="009E47AB" w:rsidRPr="009E47AB" w:rsidRDefault="009E47AB" w:rsidP="0073417C">
      <w:pPr>
        <w:spacing w:line="240" w:lineRule="auto"/>
        <w:rPr>
          <w:color w:val="171717" w:themeColor="background2" w:themeShade="1A"/>
        </w:rPr>
      </w:pPr>
    </w:p>
    <w:p w:rsidR="009E47AB" w:rsidRPr="009E47AB" w:rsidRDefault="009E47AB" w:rsidP="0073417C">
      <w:pPr>
        <w:spacing w:after="160" w:line="240" w:lineRule="auto"/>
        <w:jc w:val="both"/>
        <w:rPr>
          <w:rFonts w:ascii="Times New Roman" w:eastAsia="Times New Roman" w:hAnsi="Times New Roman" w:cs="Times New Roman"/>
          <w:color w:val="171717" w:themeColor="background2" w:themeShade="1A"/>
          <w:sz w:val="24"/>
        </w:rPr>
      </w:pPr>
      <w:r w:rsidRPr="009E47AB">
        <w:rPr>
          <w:rFonts w:ascii="Times New Roman" w:eastAsia="Times New Roman" w:hAnsi="Times New Roman" w:cs="Times New Roman"/>
          <w:color w:val="171717" w:themeColor="background2" w:themeShade="1A"/>
          <w:sz w:val="24"/>
        </w:rPr>
        <w:t>La falta de interés y compromiso de la comunidad y los distintos actores involucrados, han incido en que muchos de los sueños, programas y proyectos plasmados en el Plan de Vida de la Comuna 5: “Caminantes en Acción”, el Plan de Ordenamiento Territorial 2014-2017 y los mismo Planes de Desarrollo Municipal no se hayan llevado acabo de manera efectiva. Sin embargo, debemos empoderarnos de los procesos de planeación participativa de nuestro propio desarrollo, continuar apoyando nuestros propios emprendimientos y economías solidarias y realizando las mingas de trabajo colectivo y comunitario.</w:t>
      </w:r>
    </w:p>
    <w:p w:rsidR="009E47AB" w:rsidRPr="009E47AB" w:rsidRDefault="009E47AB" w:rsidP="0073417C">
      <w:pPr>
        <w:spacing w:after="16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line="240" w:lineRule="auto"/>
        <w:ind w:left="708"/>
        <w:jc w:val="both"/>
        <w:rPr>
          <w:rFonts w:ascii="Times New Roman" w:hAnsi="Times New Roman" w:cs="Times New Roman"/>
          <w:color w:val="171717" w:themeColor="background2" w:themeShade="1A"/>
        </w:rPr>
      </w:pPr>
      <w:r w:rsidRPr="009E47AB">
        <w:rPr>
          <w:rFonts w:ascii="Times New Roman" w:hAnsi="Times New Roman" w:cs="Times New Roman"/>
          <w:color w:val="171717" w:themeColor="background2" w:themeShade="1A"/>
        </w:rPr>
        <w:t>Esto teniendo en cuenta que 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9E47AB" w:rsidRPr="009E47AB" w:rsidRDefault="009E47AB" w:rsidP="0073417C">
      <w:pPr>
        <w:spacing w:after="160" w:line="240" w:lineRule="auto"/>
        <w:ind w:left="708"/>
        <w:jc w:val="both"/>
        <w:rPr>
          <w:rFonts w:ascii="Times New Roman" w:hAnsi="Times New Roman" w:cs="Times New Roman"/>
          <w:color w:val="171717" w:themeColor="background2" w:themeShade="1A"/>
        </w:rPr>
      </w:pPr>
      <w:r w:rsidRPr="009E47AB">
        <w:rPr>
          <w:rFonts w:ascii="Times New Roman" w:eastAsia="Times New Roman" w:hAnsi="Times New Roman" w:cs="Times New Roman"/>
          <w:color w:val="171717" w:themeColor="background2" w:themeShade="1A"/>
        </w:rPr>
        <w:t xml:space="preserve">Es así como, este proceso de </w:t>
      </w:r>
      <w:proofErr w:type="spellStart"/>
      <w:r w:rsidRPr="009E47AB">
        <w:rPr>
          <w:rFonts w:ascii="Times New Roman" w:eastAsia="Times New Roman" w:hAnsi="Times New Roman" w:cs="Times New Roman"/>
          <w:i/>
          <w:color w:val="171717" w:themeColor="background2" w:themeShade="1A"/>
        </w:rPr>
        <w:t>Resignificación</w:t>
      </w:r>
      <w:proofErr w:type="spellEnd"/>
      <w:r w:rsidRPr="009E47AB">
        <w:rPr>
          <w:rFonts w:ascii="Times New Roman" w:eastAsia="Times New Roman" w:hAnsi="Times New Roman" w:cs="Times New Roman"/>
          <w:i/>
          <w:color w:val="171717" w:themeColor="background2" w:themeShade="1A"/>
        </w:rPr>
        <w:t xml:space="preserve"> de</w:t>
      </w:r>
      <w:r w:rsidRPr="009E47AB">
        <w:rPr>
          <w:rFonts w:ascii="Times New Roman" w:eastAsia="Times New Roman" w:hAnsi="Times New Roman" w:cs="Times New Roman"/>
          <w:color w:val="171717" w:themeColor="background2" w:themeShade="1A"/>
        </w:rPr>
        <w:t xml:space="preserve"> </w:t>
      </w:r>
      <w:r w:rsidRPr="009E47AB">
        <w:rPr>
          <w:rFonts w:ascii="Times New Roman" w:eastAsia="Times New Roman" w:hAnsi="Times New Roman" w:cs="Times New Roman"/>
          <w:i/>
          <w:color w:val="171717" w:themeColor="background2" w:themeShade="1A"/>
        </w:rPr>
        <w:t>los Planes de Vida Comunitarios en el municipio de Pasto</w:t>
      </w:r>
      <w:r w:rsidRPr="009E47AB">
        <w:rPr>
          <w:rFonts w:ascii="Times New Roman" w:eastAsia="Times New Roman" w:hAnsi="Times New Roman" w:cs="Times New Roman"/>
          <w:color w:val="171717" w:themeColor="background2" w:themeShade="1A"/>
        </w:rPr>
        <w:t xml:space="preserve">,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De ahí, la Comuna 5, hacemos efectivo nuestro derecho a ser diferentes, autónomos y a apapachar nuestro propio proyecto de vida para la paz y el buen vivir </w:t>
      </w:r>
      <w:r w:rsidRPr="009E47AB">
        <w:rPr>
          <w:rFonts w:ascii="Times New Roman" w:hAnsi="Times New Roman" w:cs="Times New Roman"/>
          <w:color w:val="171717" w:themeColor="background2" w:themeShade="1A"/>
        </w:rPr>
        <w:t>(Apoyo a la Secretaria de Desarrollo Comunitario desde el PDT-Nariño, 2019).</w:t>
      </w:r>
    </w:p>
    <w:p w:rsidR="009E47AB" w:rsidRPr="009E47AB" w:rsidRDefault="009E47AB" w:rsidP="0073417C">
      <w:pPr>
        <w:spacing w:after="160" w:line="240" w:lineRule="auto"/>
        <w:ind w:left="708"/>
        <w:jc w:val="both"/>
        <w:rPr>
          <w:rFonts w:ascii="Times New Roman" w:hAnsi="Times New Roman" w:cs="Times New Roman"/>
          <w:color w:val="171717" w:themeColor="background2" w:themeShade="1A"/>
        </w:rPr>
      </w:pPr>
    </w:p>
    <w:p w:rsidR="009E47AB" w:rsidRPr="009E47AB" w:rsidRDefault="009E47AB" w:rsidP="0073417C">
      <w:pPr>
        <w:spacing w:after="160" w:line="240" w:lineRule="auto"/>
        <w:ind w:left="708"/>
        <w:jc w:val="both"/>
        <w:rPr>
          <w:rFonts w:ascii="Times New Roman" w:hAnsi="Times New Roman" w:cs="Times New Roman"/>
          <w:color w:val="171717" w:themeColor="background2" w:themeShade="1A"/>
        </w:rPr>
      </w:pPr>
    </w:p>
    <w:p w:rsidR="009E47AB" w:rsidRPr="009E47AB" w:rsidRDefault="009E47AB" w:rsidP="0073417C">
      <w:pPr>
        <w:spacing w:after="160" w:line="240" w:lineRule="auto"/>
        <w:ind w:left="708"/>
        <w:jc w:val="both"/>
        <w:rPr>
          <w:rFonts w:ascii="Times New Roman" w:hAnsi="Times New Roman" w:cs="Times New Roman"/>
          <w:color w:val="171717" w:themeColor="background2" w:themeShade="1A"/>
        </w:rPr>
      </w:pPr>
    </w:p>
    <w:p w:rsidR="009E47AB" w:rsidRPr="009E47AB" w:rsidRDefault="009E47AB" w:rsidP="0073417C">
      <w:pPr>
        <w:spacing w:after="160" w:line="240" w:lineRule="auto"/>
        <w:ind w:left="708"/>
        <w:jc w:val="both"/>
        <w:rPr>
          <w:rFonts w:ascii="Times New Roman" w:hAnsi="Times New Roman" w:cs="Times New Roman"/>
          <w:color w:val="171717" w:themeColor="background2" w:themeShade="1A"/>
        </w:rPr>
      </w:pPr>
    </w:p>
    <w:p w:rsidR="009E47AB" w:rsidRPr="009E47AB" w:rsidRDefault="009E47AB" w:rsidP="0073417C">
      <w:pPr>
        <w:spacing w:after="160" w:line="240" w:lineRule="auto"/>
        <w:ind w:left="708"/>
        <w:jc w:val="both"/>
        <w:rPr>
          <w:rFonts w:ascii="Times New Roman" w:hAnsi="Times New Roman" w:cs="Times New Roman"/>
          <w:color w:val="171717" w:themeColor="background2" w:themeShade="1A"/>
        </w:rPr>
      </w:pPr>
    </w:p>
    <w:p w:rsidR="009E47AB" w:rsidRPr="009E47AB" w:rsidRDefault="009E47AB" w:rsidP="0073417C">
      <w:pPr>
        <w:spacing w:after="160" w:line="240" w:lineRule="auto"/>
        <w:ind w:left="708"/>
        <w:jc w:val="both"/>
        <w:rPr>
          <w:rFonts w:ascii="Times New Roman" w:hAnsi="Times New Roman" w:cs="Times New Roman"/>
          <w:color w:val="171717" w:themeColor="background2" w:themeShade="1A"/>
        </w:rPr>
      </w:pPr>
    </w:p>
    <w:p w:rsidR="009E47AB" w:rsidRPr="009E47AB" w:rsidRDefault="009E47AB" w:rsidP="0073417C">
      <w:pPr>
        <w:spacing w:after="160" w:line="240" w:lineRule="auto"/>
        <w:ind w:left="708"/>
        <w:jc w:val="both"/>
        <w:rPr>
          <w:rFonts w:ascii="Times New Roman" w:hAnsi="Times New Roman" w:cs="Times New Roman"/>
          <w:color w:val="171717" w:themeColor="background2" w:themeShade="1A"/>
        </w:rPr>
      </w:pPr>
    </w:p>
    <w:p w:rsidR="009E47AB" w:rsidRDefault="009E47AB" w:rsidP="0073417C">
      <w:pPr>
        <w:spacing w:after="160" w:line="240" w:lineRule="auto"/>
        <w:ind w:left="708"/>
        <w:jc w:val="both"/>
        <w:rPr>
          <w:rFonts w:ascii="Times New Roman" w:hAnsi="Times New Roman" w:cs="Times New Roman"/>
          <w:color w:val="171717" w:themeColor="background2" w:themeShade="1A"/>
        </w:rPr>
      </w:pPr>
    </w:p>
    <w:p w:rsidR="00BC19DF" w:rsidRDefault="00BC19DF" w:rsidP="0073417C">
      <w:pPr>
        <w:spacing w:after="160" w:line="240" w:lineRule="auto"/>
        <w:ind w:left="708"/>
        <w:jc w:val="both"/>
        <w:rPr>
          <w:rFonts w:ascii="Times New Roman" w:hAnsi="Times New Roman" w:cs="Times New Roman"/>
          <w:color w:val="171717" w:themeColor="background2" w:themeShade="1A"/>
        </w:rPr>
      </w:pPr>
    </w:p>
    <w:p w:rsidR="00BC19DF" w:rsidRDefault="00BC19DF" w:rsidP="0073417C">
      <w:pPr>
        <w:spacing w:after="160" w:line="240" w:lineRule="auto"/>
        <w:ind w:left="708"/>
        <w:jc w:val="both"/>
        <w:rPr>
          <w:rFonts w:ascii="Times New Roman" w:hAnsi="Times New Roman" w:cs="Times New Roman"/>
          <w:color w:val="171717" w:themeColor="background2" w:themeShade="1A"/>
        </w:rPr>
      </w:pPr>
    </w:p>
    <w:p w:rsidR="00BC19DF" w:rsidRDefault="00BC19DF" w:rsidP="0073417C">
      <w:pPr>
        <w:spacing w:after="160" w:line="240" w:lineRule="auto"/>
        <w:ind w:left="708"/>
        <w:jc w:val="both"/>
        <w:rPr>
          <w:rFonts w:ascii="Times New Roman" w:hAnsi="Times New Roman" w:cs="Times New Roman"/>
          <w:color w:val="171717" w:themeColor="background2" w:themeShade="1A"/>
        </w:rPr>
      </w:pPr>
    </w:p>
    <w:p w:rsidR="00BC19DF" w:rsidRDefault="00BC19DF" w:rsidP="0073417C">
      <w:pPr>
        <w:spacing w:after="160" w:line="240" w:lineRule="auto"/>
        <w:ind w:left="708"/>
        <w:jc w:val="both"/>
        <w:rPr>
          <w:rFonts w:ascii="Times New Roman" w:hAnsi="Times New Roman" w:cs="Times New Roman"/>
          <w:color w:val="171717" w:themeColor="background2" w:themeShade="1A"/>
        </w:rPr>
      </w:pPr>
    </w:p>
    <w:p w:rsidR="00BC19DF" w:rsidRDefault="00BC19DF" w:rsidP="0073417C">
      <w:pPr>
        <w:spacing w:after="160" w:line="240" w:lineRule="auto"/>
        <w:ind w:left="708"/>
        <w:jc w:val="both"/>
        <w:rPr>
          <w:rFonts w:ascii="Times New Roman" w:hAnsi="Times New Roman" w:cs="Times New Roman"/>
          <w:color w:val="171717" w:themeColor="background2" w:themeShade="1A"/>
        </w:rPr>
      </w:pPr>
    </w:p>
    <w:p w:rsidR="009E47AB" w:rsidRPr="009E47AB" w:rsidRDefault="009E47AB" w:rsidP="0073417C">
      <w:pPr>
        <w:spacing w:after="160" w:line="240" w:lineRule="auto"/>
        <w:jc w:val="both"/>
        <w:rPr>
          <w:rFonts w:ascii="Times New Roman" w:eastAsia="Times New Roman" w:hAnsi="Times New Roman" w:cs="Times New Roman"/>
          <w:color w:val="171717" w:themeColor="background2" w:themeShade="1A"/>
        </w:rPr>
      </w:pPr>
    </w:p>
    <w:p w:rsidR="009E47AB" w:rsidRPr="009E47AB" w:rsidRDefault="009E47AB" w:rsidP="0073417C">
      <w:pPr>
        <w:pStyle w:val="Ttulo1"/>
        <w:rPr>
          <w:rFonts w:eastAsia="Times New Roman"/>
        </w:rPr>
      </w:pPr>
      <w:bookmarkStart w:id="137" w:name="_Toc18526828"/>
      <w:bookmarkStart w:id="138" w:name="_Toc21710277"/>
      <w:bookmarkStart w:id="139" w:name="_Toc23847896"/>
      <w:r w:rsidRPr="009E47AB">
        <w:rPr>
          <w:rFonts w:eastAsia="Times New Roman"/>
        </w:rPr>
        <w:t>REFERENCIAS BIBLIOGRÁFICAS:</w:t>
      </w:r>
      <w:bookmarkEnd w:id="137"/>
      <w:bookmarkEnd w:id="138"/>
      <w:bookmarkEnd w:id="139"/>
    </w:p>
    <w:p w:rsidR="009E47AB" w:rsidRPr="009E47AB" w:rsidRDefault="009E47AB" w:rsidP="0073417C">
      <w:pPr>
        <w:spacing w:after="160" w:line="240" w:lineRule="auto"/>
        <w:rPr>
          <w:rFonts w:ascii="Times New Roman" w:eastAsia="Times New Roman" w:hAnsi="Times New Roman" w:cs="Times New Roman"/>
          <w:color w:val="171717" w:themeColor="background2" w:themeShade="1A"/>
          <w:sz w:val="24"/>
        </w:rPr>
      </w:pPr>
    </w:p>
    <w:p w:rsidR="009E47AB" w:rsidRPr="009E47AB" w:rsidRDefault="009E47AB" w:rsidP="0073417C">
      <w:pPr>
        <w:pStyle w:val="Prrafodelista"/>
        <w:numPr>
          <w:ilvl w:val="0"/>
          <w:numId w:val="17"/>
        </w:numPr>
        <w:jc w:val="both"/>
        <w:rPr>
          <w:b/>
          <w:color w:val="171717" w:themeColor="background2" w:themeShade="1A"/>
        </w:rPr>
      </w:pPr>
      <w:r w:rsidRPr="009E47AB">
        <w:rPr>
          <w:color w:val="171717" w:themeColor="background2" w:themeShade="1A"/>
        </w:rPr>
        <w:t>ACUERDO NÚMERO 012 (Mayo 30 de 2016). Por el cual se adopta el Plan de Desarrollo del Municipio de Pasto 2016 – 2019 “Pasto Educado Constructor de Paz”.</w:t>
      </w:r>
    </w:p>
    <w:p w:rsidR="009E47AB" w:rsidRPr="009E47AB" w:rsidRDefault="009E47AB" w:rsidP="0073417C">
      <w:pPr>
        <w:pStyle w:val="Prrafodelista"/>
        <w:numPr>
          <w:ilvl w:val="0"/>
          <w:numId w:val="17"/>
        </w:numPr>
        <w:jc w:val="both"/>
        <w:rPr>
          <w:b/>
          <w:color w:val="171717" w:themeColor="background2" w:themeShade="1A"/>
        </w:rPr>
      </w:pPr>
      <w:r w:rsidRPr="009E47AB">
        <w:rPr>
          <w:color w:val="171717" w:themeColor="background2" w:themeShade="1A"/>
        </w:rPr>
        <w:t>ALCALDIA MUNICIPAL DE PASTO. (2007). Plan de vida Comuna 5, “Caminantes en Acción”.</w:t>
      </w:r>
    </w:p>
    <w:p w:rsidR="009E47AB" w:rsidRPr="009E47AB" w:rsidRDefault="009E47AB" w:rsidP="0073417C">
      <w:pPr>
        <w:pStyle w:val="Prrafodelista"/>
        <w:numPr>
          <w:ilvl w:val="0"/>
          <w:numId w:val="17"/>
        </w:numPr>
        <w:jc w:val="both"/>
        <w:rPr>
          <w:b/>
          <w:color w:val="171717" w:themeColor="background2" w:themeShade="1A"/>
        </w:rPr>
      </w:pPr>
      <w:r w:rsidRPr="009E47AB">
        <w:rPr>
          <w:color w:val="171717" w:themeColor="background2" w:themeShade="1A"/>
        </w:rPr>
        <w:t>ALCALDIA MUNICIPAL DE PASTO. (2015). Plan de ordenamiento territorial 2015-2017 “Pasto Territorio Con-sentido”.</w:t>
      </w:r>
    </w:p>
    <w:p w:rsidR="009E47AB" w:rsidRPr="009E47AB" w:rsidRDefault="009E47AB" w:rsidP="0073417C">
      <w:pPr>
        <w:pStyle w:val="Prrafodelista"/>
        <w:numPr>
          <w:ilvl w:val="0"/>
          <w:numId w:val="17"/>
        </w:numPr>
        <w:jc w:val="both"/>
        <w:rPr>
          <w:color w:val="171717" w:themeColor="background2" w:themeShade="1A"/>
        </w:rPr>
      </w:pPr>
      <w:r w:rsidRPr="009E47AB">
        <w:rPr>
          <w:color w:val="171717" w:themeColor="background2" w:themeShade="1A"/>
        </w:rPr>
        <w:t>CONSTITUCIÓN POLÍTICA DE COLOMBIA 1991.</w:t>
      </w:r>
    </w:p>
    <w:p w:rsidR="009E47AB" w:rsidRPr="009E47AB" w:rsidRDefault="009E47AB" w:rsidP="0073417C">
      <w:pPr>
        <w:pStyle w:val="Prrafodelista"/>
        <w:numPr>
          <w:ilvl w:val="0"/>
          <w:numId w:val="17"/>
        </w:numPr>
        <w:jc w:val="both"/>
        <w:rPr>
          <w:b/>
          <w:color w:val="171717" w:themeColor="background2" w:themeShade="1A"/>
        </w:rPr>
      </w:pPr>
      <w:r w:rsidRPr="009E47AB">
        <w:rPr>
          <w:color w:val="171717" w:themeColor="background2" w:themeShade="1A"/>
        </w:rPr>
        <w:t xml:space="preserve">DELGADO, María de los Ángeles., ESCOBAR, </w:t>
      </w:r>
      <w:proofErr w:type="spellStart"/>
      <w:r w:rsidRPr="009E47AB">
        <w:rPr>
          <w:color w:val="171717" w:themeColor="background2" w:themeShade="1A"/>
        </w:rPr>
        <w:t>Estefania</w:t>
      </w:r>
      <w:proofErr w:type="spellEnd"/>
      <w:r w:rsidRPr="009E47AB">
        <w:rPr>
          <w:color w:val="171717" w:themeColor="background2" w:themeShade="1A"/>
        </w:rPr>
        <w:t xml:space="preserve">., GUEVARA, Valeria., JURADO, </w:t>
      </w:r>
      <w:proofErr w:type="spellStart"/>
      <w:r w:rsidRPr="009E47AB">
        <w:rPr>
          <w:color w:val="171717" w:themeColor="background2" w:themeShade="1A"/>
        </w:rPr>
        <w:t>Marly</w:t>
      </w:r>
      <w:proofErr w:type="spellEnd"/>
      <w:r w:rsidRPr="009E47AB">
        <w:rPr>
          <w:color w:val="171717" w:themeColor="background2" w:themeShade="1A"/>
        </w:rPr>
        <w:t xml:space="preserve">. &amp; SOLARTE, </w:t>
      </w:r>
      <w:proofErr w:type="spellStart"/>
      <w:r w:rsidRPr="009E47AB">
        <w:rPr>
          <w:color w:val="171717" w:themeColor="background2" w:themeShade="1A"/>
        </w:rPr>
        <w:t>ELssy</w:t>
      </w:r>
      <w:proofErr w:type="spellEnd"/>
      <w:r w:rsidRPr="009E47AB">
        <w:rPr>
          <w:color w:val="171717" w:themeColor="background2" w:themeShade="1A"/>
        </w:rPr>
        <w:t>. (2017). Apoyo al proyecto de “Re significación de planes de vida de la comuna 1. Municipio de Pasto</w:t>
      </w:r>
      <w:r w:rsidRPr="009E47AB">
        <w:rPr>
          <w:i/>
          <w:color w:val="171717" w:themeColor="background2" w:themeShade="1A"/>
        </w:rPr>
        <w:t xml:space="preserve">. </w:t>
      </w:r>
      <w:r w:rsidRPr="009E47AB">
        <w:rPr>
          <w:color w:val="171717" w:themeColor="background2" w:themeShade="1A"/>
        </w:rPr>
        <w:t>Estudiantes séptimo semestre Trabajo Social, Universidad Mariana, Pasto, 2017.</w:t>
      </w:r>
    </w:p>
    <w:p w:rsidR="009E47AB" w:rsidRPr="009E47AB" w:rsidRDefault="009E47AB" w:rsidP="0073417C">
      <w:pPr>
        <w:pStyle w:val="Prrafodelista"/>
        <w:numPr>
          <w:ilvl w:val="0"/>
          <w:numId w:val="17"/>
        </w:numPr>
        <w:jc w:val="both"/>
        <w:rPr>
          <w:color w:val="171717" w:themeColor="background2" w:themeShade="1A"/>
        </w:rPr>
      </w:pPr>
      <w:r w:rsidRPr="009E47AB">
        <w:rPr>
          <w:color w:val="171717" w:themeColor="background2" w:themeShade="1A"/>
        </w:rPr>
        <w:t>LEY ESTATUTARIA 1757 de 2015. Por la cual se dictan disposiciones en materia de promoción y protección del derecho a la participación democrática.</w:t>
      </w:r>
    </w:p>
    <w:p w:rsidR="009E47AB" w:rsidRPr="009E47AB" w:rsidRDefault="009E47AB" w:rsidP="0073417C">
      <w:pPr>
        <w:pStyle w:val="Prrafodelista"/>
        <w:numPr>
          <w:ilvl w:val="0"/>
          <w:numId w:val="17"/>
        </w:numPr>
        <w:jc w:val="both"/>
        <w:rPr>
          <w:color w:val="171717" w:themeColor="background2" w:themeShade="1A"/>
        </w:rPr>
      </w:pPr>
      <w:r w:rsidRPr="009E47AB">
        <w:rPr>
          <w:color w:val="171717" w:themeColor="background2" w:themeShade="1A"/>
        </w:rPr>
        <w:t>LEY 1551 de 6 de julio 2012. Por la cual se dictan normas para modernizar la organización y el funcionamiento de los municipios.</w:t>
      </w:r>
    </w:p>
    <w:p w:rsidR="009E47AB" w:rsidRPr="009E47AB" w:rsidRDefault="009E47AB" w:rsidP="0073417C">
      <w:pPr>
        <w:pStyle w:val="Prrafodelista"/>
        <w:numPr>
          <w:ilvl w:val="0"/>
          <w:numId w:val="17"/>
        </w:numPr>
        <w:jc w:val="both"/>
        <w:rPr>
          <w:color w:val="171717" w:themeColor="background2" w:themeShade="1A"/>
        </w:rPr>
      </w:pPr>
      <w:r w:rsidRPr="009E47AB">
        <w:rPr>
          <w:color w:val="171717" w:themeColor="background2" w:themeShade="1A"/>
        </w:rPr>
        <w:t>LEY 743 de 2002. Por la cual se desarrolla el artículo no. 38 de la Constitución Política de Colombia en lo referente a los organismos de acción comunal.</w:t>
      </w:r>
    </w:p>
    <w:p w:rsidR="009E47AB" w:rsidRPr="009E47AB" w:rsidRDefault="009E47AB" w:rsidP="0073417C">
      <w:pPr>
        <w:pStyle w:val="Prrafodelista"/>
        <w:numPr>
          <w:ilvl w:val="0"/>
          <w:numId w:val="17"/>
        </w:numPr>
        <w:jc w:val="both"/>
        <w:rPr>
          <w:color w:val="171717" w:themeColor="background2" w:themeShade="1A"/>
        </w:rPr>
      </w:pPr>
      <w:r w:rsidRPr="009E47AB">
        <w:rPr>
          <w:color w:val="171717" w:themeColor="background2" w:themeShade="1A"/>
        </w:rPr>
        <w:t>LEY 388 del 18 de julio 1997. Por la cual se modifica la Ley 9ª de 1989, y la Ley 3ª de 1991 y se dictan otras disposiciones</w:t>
      </w:r>
    </w:p>
    <w:p w:rsidR="009E47AB" w:rsidRPr="009E47AB" w:rsidRDefault="009E47AB" w:rsidP="0073417C">
      <w:pPr>
        <w:pStyle w:val="Prrafodelista"/>
        <w:numPr>
          <w:ilvl w:val="0"/>
          <w:numId w:val="17"/>
        </w:numPr>
        <w:jc w:val="both"/>
        <w:rPr>
          <w:color w:val="171717" w:themeColor="background2" w:themeShade="1A"/>
        </w:rPr>
      </w:pPr>
      <w:r w:rsidRPr="009E47AB">
        <w:rPr>
          <w:color w:val="171717" w:themeColor="background2" w:themeShade="1A"/>
        </w:rPr>
        <w:t>LEY 152 del 15 de julio de 1994.  Por la cual se establece la Ley Orgánica del Plan de Desarrollo.</w:t>
      </w:r>
    </w:p>
    <w:p w:rsidR="009E47AB" w:rsidRPr="009E47AB" w:rsidRDefault="009E47AB" w:rsidP="0073417C">
      <w:pPr>
        <w:pStyle w:val="Prrafodelista"/>
        <w:numPr>
          <w:ilvl w:val="0"/>
          <w:numId w:val="17"/>
        </w:numPr>
        <w:jc w:val="both"/>
        <w:rPr>
          <w:color w:val="171717" w:themeColor="background2" w:themeShade="1A"/>
        </w:rPr>
      </w:pPr>
      <w:r w:rsidRPr="009E47AB">
        <w:rPr>
          <w:color w:val="171717" w:themeColor="background2" w:themeShade="1A"/>
        </w:rPr>
        <w:t xml:space="preserve">ROSADA G. Nancy. BELALCAZAR B. Nancy. (2018). “Alianza Estratégica. Alcaldía de Pasto (Secretaria de Desarrollo Comunitario) y Universidad Mariana (Programa Trabajo Social).  </w:t>
      </w: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E47AB" w:rsidRPr="009E47AB" w:rsidRDefault="009E47AB" w:rsidP="0073417C">
      <w:pPr>
        <w:spacing w:after="0" w:line="240" w:lineRule="auto"/>
        <w:jc w:val="both"/>
        <w:rPr>
          <w:rFonts w:ascii="Times New Roman" w:eastAsia="Times New Roman" w:hAnsi="Times New Roman" w:cs="Times New Roman"/>
          <w:color w:val="171717" w:themeColor="background2" w:themeShade="1A"/>
          <w:sz w:val="24"/>
        </w:rPr>
      </w:pPr>
    </w:p>
    <w:p w:rsidR="009254D3" w:rsidRPr="009E47AB" w:rsidRDefault="009254D3" w:rsidP="0073417C">
      <w:pPr>
        <w:spacing w:line="240" w:lineRule="auto"/>
        <w:rPr>
          <w:rFonts w:asciiTheme="majorHAnsi" w:hAnsiTheme="majorHAnsi" w:cstheme="majorHAnsi"/>
          <w:color w:val="171717" w:themeColor="background2" w:themeShade="1A"/>
          <w:sz w:val="24"/>
          <w:szCs w:val="24"/>
        </w:rPr>
      </w:pPr>
    </w:p>
    <w:p w:rsidR="009254D3" w:rsidRPr="009E47AB" w:rsidRDefault="009254D3" w:rsidP="0073417C">
      <w:pPr>
        <w:spacing w:line="240" w:lineRule="auto"/>
        <w:rPr>
          <w:rFonts w:asciiTheme="majorHAnsi" w:hAnsiTheme="majorHAnsi" w:cstheme="majorHAnsi"/>
          <w:color w:val="171717" w:themeColor="background2" w:themeShade="1A"/>
          <w:sz w:val="24"/>
          <w:szCs w:val="24"/>
        </w:rPr>
      </w:pPr>
    </w:p>
    <w:p w:rsidR="009254D3" w:rsidRPr="009E47AB" w:rsidRDefault="009254D3" w:rsidP="0073417C">
      <w:pPr>
        <w:spacing w:line="240" w:lineRule="auto"/>
        <w:rPr>
          <w:rFonts w:asciiTheme="majorHAnsi" w:hAnsiTheme="majorHAnsi" w:cstheme="majorHAnsi"/>
          <w:color w:val="171717" w:themeColor="background2" w:themeShade="1A"/>
          <w:sz w:val="24"/>
          <w:szCs w:val="24"/>
        </w:rPr>
      </w:pPr>
    </w:p>
    <w:p w:rsidR="009254D3" w:rsidRPr="009E47AB" w:rsidRDefault="009254D3" w:rsidP="0073417C">
      <w:pPr>
        <w:spacing w:line="240" w:lineRule="auto"/>
        <w:rPr>
          <w:rFonts w:asciiTheme="majorHAnsi" w:hAnsiTheme="majorHAnsi" w:cstheme="majorHAnsi"/>
          <w:color w:val="171717" w:themeColor="background2" w:themeShade="1A"/>
          <w:sz w:val="24"/>
          <w:szCs w:val="24"/>
        </w:rPr>
      </w:pPr>
    </w:p>
    <w:p w:rsidR="009254D3" w:rsidRPr="009E47AB" w:rsidRDefault="009254D3" w:rsidP="0073417C">
      <w:pPr>
        <w:spacing w:line="240" w:lineRule="auto"/>
        <w:rPr>
          <w:rFonts w:asciiTheme="majorHAnsi" w:hAnsiTheme="majorHAnsi" w:cstheme="majorHAnsi"/>
          <w:color w:val="171717" w:themeColor="background2" w:themeShade="1A"/>
          <w:sz w:val="24"/>
          <w:szCs w:val="24"/>
        </w:rPr>
      </w:pPr>
    </w:p>
    <w:p w:rsidR="009254D3" w:rsidRPr="009E47AB" w:rsidRDefault="009254D3" w:rsidP="0073417C">
      <w:pPr>
        <w:spacing w:line="240" w:lineRule="auto"/>
        <w:rPr>
          <w:rFonts w:asciiTheme="majorHAnsi" w:hAnsiTheme="majorHAnsi" w:cstheme="majorHAnsi"/>
          <w:color w:val="171717" w:themeColor="background2" w:themeShade="1A"/>
          <w:sz w:val="24"/>
          <w:szCs w:val="24"/>
        </w:rPr>
      </w:pPr>
    </w:p>
    <w:p w:rsidR="009254D3" w:rsidRPr="009E47AB" w:rsidRDefault="009254D3" w:rsidP="0073417C">
      <w:pPr>
        <w:spacing w:line="240" w:lineRule="auto"/>
        <w:rPr>
          <w:rFonts w:asciiTheme="majorHAnsi" w:hAnsiTheme="majorHAnsi" w:cstheme="majorHAnsi"/>
          <w:color w:val="171717" w:themeColor="background2" w:themeShade="1A"/>
          <w:sz w:val="24"/>
          <w:szCs w:val="24"/>
        </w:rPr>
      </w:pPr>
    </w:p>
    <w:sectPr w:rsidR="009254D3" w:rsidRPr="009E47AB" w:rsidSect="00112A5B">
      <w:headerReference w:type="default" r:id="rId17"/>
      <w:footerReference w:type="default" r:id="rId18"/>
      <w:footerReference w:type="first" r:id="rId19"/>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80E" w:rsidRDefault="0069480E" w:rsidP="00FC3B01">
      <w:pPr>
        <w:spacing w:before="0" w:after="0" w:line="240" w:lineRule="auto"/>
      </w:pPr>
      <w:r>
        <w:separator/>
      </w:r>
    </w:p>
  </w:endnote>
  <w:endnote w:type="continuationSeparator" w:id="0">
    <w:p w:rsidR="0069480E" w:rsidRDefault="0069480E"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51" w:rsidRDefault="00DC0951" w:rsidP="00113F59">
    <w:pPr>
      <w:spacing w:after="0" w:line="240" w:lineRule="auto"/>
      <w:rPr>
        <w:noProof/>
        <w:lang w:eastAsia="es-CO"/>
      </w:rPr>
    </w:pPr>
  </w:p>
  <w:p w:rsidR="00113F59" w:rsidRDefault="00DC095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sidR="009130A6">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F59" w:rsidRDefault="00113F59" w:rsidP="00113F59">
    <w:pPr>
      <w:spacing w:after="0" w:line="240" w:lineRule="auto"/>
      <w:rPr>
        <w:rFonts w:asciiTheme="majorHAnsi" w:hAnsiTheme="majorHAnsi" w:cstheme="majorHAnsi"/>
        <w:b/>
        <w:sz w:val="18"/>
        <w:szCs w:val="24"/>
      </w:rPr>
    </w:pPr>
  </w:p>
  <w:p w:rsidR="00113F59" w:rsidRDefault="00113F59"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113F59" w:rsidTr="00D020B4">
      <w:trPr>
        <w:trHeight w:val="677"/>
      </w:trPr>
      <w:tc>
        <w:tcPr>
          <w:tcW w:w="6590" w:type="dxa"/>
        </w:tcPr>
        <w:p w:rsidR="00D020B4" w:rsidRDefault="00004859"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00113F59" w:rsidRPr="00113F59">
            <w:rPr>
              <w:rFonts w:asciiTheme="majorHAnsi" w:hAnsiTheme="majorHAnsi" w:cstheme="majorHAnsi"/>
              <w:b/>
              <w:sz w:val="18"/>
              <w:szCs w:val="24"/>
            </w:rPr>
            <w:t>arrera 30 #17-00 Interior del Parque Infantil (puerta principal)</w:t>
          </w:r>
          <w:r w:rsidR="00D020B4">
            <w:rPr>
              <w:rFonts w:asciiTheme="majorHAnsi" w:hAnsiTheme="majorHAnsi" w:cstheme="majorHAnsi"/>
              <w:b/>
              <w:sz w:val="18"/>
              <w:szCs w:val="24"/>
            </w:rPr>
            <w:t xml:space="preserve">. </w:t>
          </w:r>
        </w:p>
        <w:p w:rsidR="00113F59" w:rsidRPr="00004859" w:rsidRDefault="00D020B4"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113F59" w:rsidRPr="00113F59" w:rsidRDefault="00113F59" w:rsidP="00113F59">
          <w:pPr>
            <w:spacing w:after="0" w:line="240" w:lineRule="auto"/>
            <w:rPr>
              <w:rFonts w:asciiTheme="majorHAnsi" w:hAnsiTheme="majorHAnsi" w:cstheme="majorHAnsi"/>
              <w:b/>
              <w:sz w:val="18"/>
              <w:szCs w:val="24"/>
            </w:rPr>
          </w:pPr>
        </w:p>
      </w:tc>
    </w:tr>
  </w:tbl>
  <w:p w:rsidR="00113F59" w:rsidRPr="00113F59" w:rsidRDefault="00113F59" w:rsidP="00113F59">
    <w:pPr>
      <w:spacing w:after="0" w:line="240" w:lineRule="auto"/>
      <w:rPr>
        <w:rFonts w:asciiTheme="majorHAnsi" w:hAnsiTheme="majorHAnsi" w:cstheme="majorHAnsi"/>
        <w:b/>
        <w:sz w:val="18"/>
        <w:szCs w:val="24"/>
      </w:rPr>
    </w:pPr>
  </w:p>
  <w:p w:rsidR="00406AEB" w:rsidRDefault="00406A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48" w:rsidRDefault="0029670E">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80E" w:rsidRDefault="0069480E" w:rsidP="00FC3B01">
      <w:pPr>
        <w:spacing w:before="0" w:after="0" w:line="240" w:lineRule="auto"/>
      </w:pPr>
      <w:r>
        <w:separator/>
      </w:r>
    </w:p>
  </w:footnote>
  <w:footnote w:type="continuationSeparator" w:id="0">
    <w:p w:rsidR="0069480E" w:rsidRDefault="0069480E"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B01" w:rsidRDefault="006B7956"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859">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sidR="004258AE">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4258AE" w:rsidRPr="009E47AB" w:rsidRDefault="00DC0951" w:rsidP="004258AE">
                          <w:pPr>
                            <w:jc w:val="center"/>
                            <w:rPr>
                              <w:rFonts w:ascii="Times New Roman" w:hAnsi="Times New Roman" w:cs="Times New Roman"/>
                              <w:b/>
                              <w:color w:val="171717" w:themeColor="background2" w:themeShade="1A"/>
                              <w:sz w:val="32"/>
                            </w:rPr>
                          </w:pPr>
                          <w:r w:rsidRPr="009E47AB">
                            <w:rPr>
                              <w:rFonts w:ascii="Times New Roman" w:hAnsi="Times New Roman" w:cs="Times New Roman"/>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4258AE" w:rsidRPr="009E47AB" w:rsidRDefault="00DC0951" w:rsidP="004258AE">
                    <w:pPr>
                      <w:jc w:val="center"/>
                      <w:rPr>
                        <w:rFonts w:ascii="Times New Roman" w:hAnsi="Times New Roman" w:cs="Times New Roman"/>
                        <w:b/>
                        <w:color w:val="171717" w:themeColor="background2" w:themeShade="1A"/>
                        <w:sz w:val="32"/>
                      </w:rPr>
                    </w:pPr>
                    <w:r w:rsidRPr="009E47AB">
                      <w:rPr>
                        <w:rFonts w:ascii="Times New Roman" w:hAnsi="Times New Roman" w:cs="Times New Roman"/>
                        <w:b/>
                        <w:color w:val="171717" w:themeColor="background2" w:themeShade="1A"/>
                        <w:sz w:val="24"/>
                      </w:rPr>
                      <w:t>DOCUMENTO BASE PLAN DE VIDA</w:t>
                    </w:r>
                  </w:p>
                </w:txbxContent>
              </v:textbox>
            </v:shape>
          </w:pict>
        </mc:Fallback>
      </mc:AlternateContent>
    </w:r>
    <w:r w:rsidR="007D506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16457"/>
    <w:multiLevelType w:val="hybridMultilevel"/>
    <w:tmpl w:val="916668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A27F11"/>
    <w:multiLevelType w:val="hybridMultilevel"/>
    <w:tmpl w:val="903CBE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F8727B"/>
    <w:multiLevelType w:val="hybridMultilevel"/>
    <w:tmpl w:val="5D6420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5133AF"/>
    <w:multiLevelType w:val="hybridMultilevel"/>
    <w:tmpl w:val="0A92D6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nsid w:val="16155574"/>
    <w:multiLevelType w:val="hybridMultilevel"/>
    <w:tmpl w:val="F6C6B2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A7B1E63"/>
    <w:multiLevelType w:val="multilevel"/>
    <w:tmpl w:val="B6C66F52"/>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E846274"/>
    <w:multiLevelType w:val="hybridMultilevel"/>
    <w:tmpl w:val="7C16D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BD95060"/>
    <w:multiLevelType w:val="hybridMultilevel"/>
    <w:tmpl w:val="567428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90C35A9"/>
    <w:multiLevelType w:val="hybridMultilevel"/>
    <w:tmpl w:val="9F5CF8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F061A9A"/>
    <w:multiLevelType w:val="hybridMultilevel"/>
    <w:tmpl w:val="8C6A59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97A074E"/>
    <w:multiLevelType w:val="hybridMultilevel"/>
    <w:tmpl w:val="EAAA29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D741A0E"/>
    <w:multiLevelType w:val="hybridMultilevel"/>
    <w:tmpl w:val="26CCD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0824A20"/>
    <w:multiLevelType w:val="hybridMultilevel"/>
    <w:tmpl w:val="D4D23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2C05783"/>
    <w:multiLevelType w:val="hybridMultilevel"/>
    <w:tmpl w:val="119289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6437E33"/>
    <w:multiLevelType w:val="hybridMultilevel"/>
    <w:tmpl w:val="62224A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6C57B62"/>
    <w:multiLevelType w:val="hybridMultilevel"/>
    <w:tmpl w:val="49E8D0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0111A3A"/>
    <w:multiLevelType w:val="hybridMultilevel"/>
    <w:tmpl w:val="B2F88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45415F8"/>
    <w:multiLevelType w:val="hybridMultilevel"/>
    <w:tmpl w:val="FCB67E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7524C9B"/>
    <w:multiLevelType w:val="hybridMultilevel"/>
    <w:tmpl w:val="E3D4C6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7526836"/>
    <w:multiLevelType w:val="hybridMultilevel"/>
    <w:tmpl w:val="3AC4F6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9795EE4"/>
    <w:multiLevelType w:val="hybridMultilevel"/>
    <w:tmpl w:val="F7E0F9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5"/>
  </w:num>
  <w:num w:numId="4">
    <w:abstractNumId w:val="29"/>
  </w:num>
  <w:num w:numId="5">
    <w:abstractNumId w:val="8"/>
  </w:num>
  <w:num w:numId="6">
    <w:abstractNumId w:val="16"/>
  </w:num>
  <w:num w:numId="7">
    <w:abstractNumId w:val="13"/>
  </w:num>
  <w:num w:numId="8">
    <w:abstractNumId w:val="11"/>
  </w:num>
  <w:num w:numId="9">
    <w:abstractNumId w:val="34"/>
  </w:num>
  <w:num w:numId="10">
    <w:abstractNumId w:val="14"/>
  </w:num>
  <w:num w:numId="11">
    <w:abstractNumId w:val="2"/>
  </w:num>
  <w:num w:numId="12">
    <w:abstractNumId w:val="10"/>
  </w:num>
  <w:num w:numId="13">
    <w:abstractNumId w:val="1"/>
  </w:num>
  <w:num w:numId="14">
    <w:abstractNumId w:val="15"/>
  </w:num>
  <w:num w:numId="15">
    <w:abstractNumId w:val="18"/>
  </w:num>
  <w:num w:numId="16">
    <w:abstractNumId w:val="21"/>
  </w:num>
  <w:num w:numId="17">
    <w:abstractNumId w:val="27"/>
  </w:num>
  <w:num w:numId="18">
    <w:abstractNumId w:val="25"/>
  </w:num>
  <w:num w:numId="19">
    <w:abstractNumId w:val="17"/>
  </w:num>
  <w:num w:numId="20">
    <w:abstractNumId w:val="19"/>
  </w:num>
  <w:num w:numId="21">
    <w:abstractNumId w:val="32"/>
  </w:num>
  <w:num w:numId="22">
    <w:abstractNumId w:val="23"/>
  </w:num>
  <w:num w:numId="23">
    <w:abstractNumId w:val="20"/>
  </w:num>
  <w:num w:numId="24">
    <w:abstractNumId w:val="22"/>
  </w:num>
  <w:num w:numId="25">
    <w:abstractNumId w:val="0"/>
  </w:num>
  <w:num w:numId="26">
    <w:abstractNumId w:val="12"/>
  </w:num>
  <w:num w:numId="27">
    <w:abstractNumId w:val="36"/>
  </w:num>
  <w:num w:numId="28">
    <w:abstractNumId w:val="9"/>
  </w:num>
  <w:num w:numId="29">
    <w:abstractNumId w:val="7"/>
  </w:num>
  <w:num w:numId="30">
    <w:abstractNumId w:val="24"/>
  </w:num>
  <w:num w:numId="31">
    <w:abstractNumId w:val="3"/>
  </w:num>
  <w:num w:numId="32">
    <w:abstractNumId w:val="30"/>
  </w:num>
  <w:num w:numId="33">
    <w:abstractNumId w:val="33"/>
  </w:num>
  <w:num w:numId="34">
    <w:abstractNumId w:val="5"/>
  </w:num>
  <w:num w:numId="35">
    <w:abstractNumId w:val="26"/>
  </w:num>
  <w:num w:numId="36">
    <w:abstractNumId w:val="31"/>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84F60"/>
    <w:rsid w:val="00112A5B"/>
    <w:rsid w:val="00113F59"/>
    <w:rsid w:val="001F1F08"/>
    <w:rsid w:val="0029670E"/>
    <w:rsid w:val="002D6183"/>
    <w:rsid w:val="003B1048"/>
    <w:rsid w:val="00406AEB"/>
    <w:rsid w:val="004258AE"/>
    <w:rsid w:val="00487C4F"/>
    <w:rsid w:val="00496959"/>
    <w:rsid w:val="00565530"/>
    <w:rsid w:val="00574B10"/>
    <w:rsid w:val="00637126"/>
    <w:rsid w:val="00647361"/>
    <w:rsid w:val="00690F52"/>
    <w:rsid w:val="0069480E"/>
    <w:rsid w:val="006B7956"/>
    <w:rsid w:val="0071123B"/>
    <w:rsid w:val="007122B2"/>
    <w:rsid w:val="0073417C"/>
    <w:rsid w:val="007D5060"/>
    <w:rsid w:val="00842093"/>
    <w:rsid w:val="008A0D6C"/>
    <w:rsid w:val="008C7EE4"/>
    <w:rsid w:val="009130A6"/>
    <w:rsid w:val="009254D3"/>
    <w:rsid w:val="009A3D4F"/>
    <w:rsid w:val="009C1AE3"/>
    <w:rsid w:val="009E47AB"/>
    <w:rsid w:val="009F1987"/>
    <w:rsid w:val="00A5081B"/>
    <w:rsid w:val="00A93D85"/>
    <w:rsid w:val="00B0364A"/>
    <w:rsid w:val="00BC19DF"/>
    <w:rsid w:val="00C43E33"/>
    <w:rsid w:val="00C86B39"/>
    <w:rsid w:val="00CC4FC1"/>
    <w:rsid w:val="00D020B4"/>
    <w:rsid w:val="00D8100D"/>
    <w:rsid w:val="00DC0951"/>
    <w:rsid w:val="00DF3110"/>
    <w:rsid w:val="00E85508"/>
    <w:rsid w:val="00ED4208"/>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BC19DF"/>
    <w:pPr>
      <w:keepNext/>
      <w:keepLines/>
      <w:spacing w:before="480" w:after="0" w:line="240" w:lineRule="auto"/>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BC19DF"/>
    <w:pPr>
      <w:keepNext/>
      <w:keepLines/>
      <w:numPr>
        <w:ilvl w:val="1"/>
        <w:numId w:val="5"/>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BC19DF"/>
    <w:pPr>
      <w:keepNext/>
      <w:keepLines/>
      <w:numPr>
        <w:ilvl w:val="2"/>
        <w:numId w:val="5"/>
      </w:numPr>
      <w:spacing w:before="40" w:after="0" w:line="240" w:lineRule="auto"/>
      <w:outlineLvl w:val="2"/>
    </w:pPr>
    <w:rPr>
      <w:rFonts w:ascii="Times New Roman" w:eastAsia="Times New Roman" w:hAnsi="Times New Roman" w:cstheme="majorBidi"/>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BC19DF"/>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BC19DF"/>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BC19DF"/>
    <w:rPr>
      <w:rFonts w:ascii="Times New Roman" w:eastAsia="Times New Roman" w:hAnsi="Times New Roman" w:cstheme="majorBidi"/>
      <w:b/>
      <w:color w:val="C00000" w:themeColor="text1"/>
      <w:sz w:val="24"/>
      <w:szCs w:val="24"/>
      <w:lang w:val="es-ES_tradnl" w:eastAsia="es-ES_tradnl"/>
    </w:rPr>
  </w:style>
  <w:style w:type="paragraph" w:styleId="TtulodeTDC">
    <w:name w:val="TOC Heading"/>
    <w:basedOn w:val="Ttulo1"/>
    <w:next w:val="Normal"/>
    <w:uiPriority w:val="39"/>
    <w:unhideWhenUsed/>
    <w:qFormat/>
    <w:rsid w:val="009E47AB"/>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9E47AB"/>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9E47AB"/>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9E47AB"/>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9E47AB"/>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9E47AB"/>
    <w:pPr>
      <w:spacing w:before="0" w:after="0"/>
    </w:pPr>
    <w:rPr>
      <w:sz w:val="22"/>
      <w:szCs w:val="22"/>
      <w:lang w:val="es-ES_tradnl" w:eastAsia="es-ES_tradnl"/>
    </w:rPr>
  </w:style>
  <w:style w:type="paragraph" w:customStyle="1" w:styleId="Default">
    <w:name w:val="Default"/>
    <w:rsid w:val="009E47AB"/>
    <w:pPr>
      <w:autoSpaceDE w:val="0"/>
      <w:autoSpaceDN w:val="0"/>
      <w:adjustRightInd w:val="0"/>
      <w:spacing w:after="0" w:line="240" w:lineRule="auto"/>
    </w:pPr>
    <w:rPr>
      <w:rFonts w:ascii="Times New Roman" w:eastAsiaTheme="minorEastAsia" w:hAnsi="Times New Roman" w:cs="Times New Roman"/>
      <w:color w:val="000000"/>
      <w:sz w:val="24"/>
      <w:szCs w:val="24"/>
      <w:lang w:val="es-CO"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040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11462-4A30-4FE9-8980-5767F1CA1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7583</Words>
  <Characters>41707</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8</cp:revision>
  <cp:lastPrinted>2019-06-14T22:54:00Z</cp:lastPrinted>
  <dcterms:created xsi:type="dcterms:W3CDTF">2019-12-09T22:48:00Z</dcterms:created>
  <dcterms:modified xsi:type="dcterms:W3CDTF">2019-12-10T12:03:00Z</dcterms:modified>
</cp:coreProperties>
</file>